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778" w:type="dxa"/>
        <w:tblInd w:w="-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841"/>
        <w:gridCol w:w="3822"/>
      </w:tblGrid>
      <w:tr w:rsidR="0002665C" w14:paraId="5489A9D9" w14:textId="77777777" w:rsidTr="00A71877">
        <w:trPr>
          <w:trHeight w:val="1266"/>
        </w:trPr>
        <w:tc>
          <w:tcPr>
            <w:tcW w:w="3115" w:type="dxa"/>
          </w:tcPr>
          <w:p w14:paraId="7D4105E4" w14:textId="77777777" w:rsidR="0002665C" w:rsidRDefault="0002665C" w:rsidP="00AD0F8C">
            <w:pPr>
              <w:tabs>
                <w:tab w:val="left" w:pos="284"/>
              </w:tabs>
              <w:jc w:val="right"/>
              <w:rPr>
                <w:rFonts w:ascii="Times New Roman" w:eastAsia="Times New Roman" w:hAnsi="Times New Roman" w:cs="Times New Roman"/>
                <w:sz w:val="24"/>
                <w:szCs w:val="24"/>
              </w:rPr>
            </w:pPr>
          </w:p>
        </w:tc>
        <w:tc>
          <w:tcPr>
            <w:tcW w:w="2841" w:type="dxa"/>
          </w:tcPr>
          <w:p w14:paraId="428BE5A1" w14:textId="77777777" w:rsidR="0002665C" w:rsidRDefault="0002665C" w:rsidP="00AD0F8C">
            <w:pPr>
              <w:tabs>
                <w:tab w:val="left" w:pos="284"/>
              </w:tabs>
              <w:jc w:val="right"/>
              <w:rPr>
                <w:rFonts w:ascii="Times New Roman" w:eastAsia="Times New Roman" w:hAnsi="Times New Roman" w:cs="Times New Roman"/>
                <w:sz w:val="24"/>
                <w:szCs w:val="24"/>
              </w:rPr>
            </w:pPr>
          </w:p>
        </w:tc>
        <w:tc>
          <w:tcPr>
            <w:tcW w:w="3822" w:type="dxa"/>
          </w:tcPr>
          <w:p w14:paraId="387D60B8" w14:textId="512AA80F" w:rsidR="002F4135" w:rsidRDefault="002F4135" w:rsidP="0002665C">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r w:rsidR="0002665C" w:rsidRPr="001B1448">
              <w:rPr>
                <w:rFonts w:ascii="Times New Roman" w:eastAsia="Times New Roman" w:hAnsi="Times New Roman" w:cs="Times New Roman"/>
                <w:sz w:val="24"/>
                <w:szCs w:val="24"/>
              </w:rPr>
              <w:t xml:space="preserve"> </w:t>
            </w:r>
          </w:p>
          <w:p w14:paraId="0BF51740" w14:textId="3C35D4CB" w:rsidR="0002665C" w:rsidRDefault="0002665C" w:rsidP="0002665C">
            <w:pPr>
              <w:tabs>
                <w:tab w:val="left" w:pos="284"/>
              </w:tabs>
              <w:jc w:val="both"/>
              <w:rPr>
                <w:rFonts w:ascii="Times New Roman" w:eastAsia="Times New Roman" w:hAnsi="Times New Roman" w:cs="Times New Roman"/>
                <w:sz w:val="24"/>
                <w:szCs w:val="24"/>
              </w:rPr>
            </w:pPr>
            <w:r w:rsidRPr="001B1448">
              <w:rPr>
                <w:rFonts w:ascii="Times New Roman" w:eastAsia="Times New Roman" w:hAnsi="Times New Roman" w:cs="Times New Roman"/>
                <w:sz w:val="24"/>
                <w:szCs w:val="24"/>
              </w:rPr>
              <w:t>Socialinių paslaugų</w:t>
            </w:r>
            <w:r>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priežiūros departamento prie Socialinės</w:t>
            </w:r>
            <w:r>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apsaugos ir darbo ministerijos direktoriaus</w:t>
            </w:r>
            <w:r>
              <w:rPr>
                <w:rFonts w:ascii="Times New Roman" w:eastAsia="Times New Roman" w:hAnsi="Times New Roman" w:cs="Times New Roman"/>
                <w:sz w:val="24"/>
                <w:szCs w:val="24"/>
              </w:rPr>
              <w:t xml:space="preserve"> </w:t>
            </w:r>
            <w:r w:rsidR="008441F9" w:rsidRPr="001B1448">
              <w:rPr>
                <w:rFonts w:ascii="Times New Roman" w:eastAsia="Times New Roman" w:hAnsi="Times New Roman" w:cs="Times New Roman"/>
                <w:sz w:val="24"/>
                <w:szCs w:val="24"/>
              </w:rPr>
              <w:t>202</w:t>
            </w:r>
            <w:r w:rsidR="003864C6">
              <w:rPr>
                <w:rFonts w:ascii="Times New Roman" w:eastAsia="Times New Roman" w:hAnsi="Times New Roman" w:cs="Times New Roman"/>
                <w:sz w:val="24"/>
                <w:szCs w:val="24"/>
              </w:rPr>
              <w:t xml:space="preserve">6 </w:t>
            </w:r>
            <w:r w:rsidR="008441F9" w:rsidRPr="001B1448">
              <w:rPr>
                <w:rFonts w:ascii="Times New Roman" w:eastAsia="Times New Roman" w:hAnsi="Times New Roman" w:cs="Times New Roman"/>
                <w:sz w:val="24"/>
                <w:szCs w:val="24"/>
              </w:rPr>
              <w:t xml:space="preserve">m. </w:t>
            </w:r>
            <w:r w:rsidR="002F4135">
              <w:rPr>
                <w:rFonts w:ascii="Times New Roman" w:eastAsia="Times New Roman" w:hAnsi="Times New Roman" w:cs="Times New Roman"/>
                <w:sz w:val="24"/>
                <w:szCs w:val="24"/>
              </w:rPr>
              <w:t xml:space="preserve">               </w:t>
            </w:r>
            <w:r w:rsidR="008441F9">
              <w:rPr>
                <w:rFonts w:ascii="Times New Roman" w:eastAsia="Times New Roman" w:hAnsi="Times New Roman" w:cs="Times New Roman"/>
                <w:sz w:val="24"/>
                <w:szCs w:val="24"/>
              </w:rPr>
              <w:t xml:space="preserve"> </w:t>
            </w:r>
            <w:r w:rsidR="008441F9" w:rsidRPr="001B1448">
              <w:rPr>
                <w:rFonts w:ascii="Times New Roman" w:eastAsia="Times New Roman" w:hAnsi="Times New Roman" w:cs="Times New Roman"/>
                <w:sz w:val="24"/>
                <w:szCs w:val="24"/>
              </w:rPr>
              <w:t xml:space="preserve">d. įsakymu Nr. </w:t>
            </w:r>
          </w:p>
        </w:tc>
      </w:tr>
    </w:tbl>
    <w:p w14:paraId="35B17258" w14:textId="77777777" w:rsidR="001B1448" w:rsidRDefault="001B1448" w:rsidP="00C72FFA">
      <w:pPr>
        <w:tabs>
          <w:tab w:val="left" w:pos="284"/>
        </w:tabs>
        <w:spacing w:after="0" w:line="240" w:lineRule="auto"/>
        <w:rPr>
          <w:rFonts w:ascii="Times New Roman" w:eastAsia="Times New Roman" w:hAnsi="Times New Roman" w:cs="Times New Roman"/>
          <w:b/>
          <w:sz w:val="24"/>
          <w:szCs w:val="24"/>
        </w:rPr>
      </w:pPr>
    </w:p>
    <w:p w14:paraId="4DAF629A" w14:textId="195C94E4" w:rsidR="00C30D25" w:rsidRDefault="00121ACA" w:rsidP="002F4135">
      <w:pPr>
        <w:tabs>
          <w:tab w:val="left" w:pos="284"/>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(Klausimyno kreipiantis dėl</w:t>
      </w:r>
      <w:r w:rsidR="00AC6752">
        <w:rPr>
          <w:rFonts w:ascii="Times New Roman" w:eastAsia="Times New Roman" w:hAnsi="Times New Roman" w:cs="Times New Roman"/>
          <w:b/>
          <w:sz w:val="24"/>
          <w:szCs w:val="24"/>
        </w:rPr>
        <w:t xml:space="preserve"> trumpalaikės socialinės globos psichologinės ir socialinės reabilitacijos įstaigoje licencijos</w:t>
      </w:r>
      <w:r w:rsidR="00AC6752" w:rsidRPr="00AC6752">
        <w:rPr>
          <w:rFonts w:ascii="Times New Roman" w:eastAsia="Times New Roman" w:hAnsi="Times New Roman" w:cs="Times New Roman"/>
          <w:b/>
          <w:sz w:val="24"/>
          <w:szCs w:val="24"/>
        </w:rPr>
        <w:t xml:space="preserve"> </w:t>
      </w:r>
      <w:r w:rsidR="00AC6752">
        <w:rPr>
          <w:rFonts w:ascii="Times New Roman" w:eastAsia="Times New Roman" w:hAnsi="Times New Roman" w:cs="Times New Roman"/>
          <w:b/>
          <w:sz w:val="24"/>
          <w:szCs w:val="24"/>
        </w:rPr>
        <w:t>trumpalaikė</w:t>
      </w:r>
      <w:r w:rsidR="002F4135">
        <w:rPr>
          <w:rFonts w:ascii="Times New Roman" w:eastAsia="Times New Roman" w:hAnsi="Times New Roman" w:cs="Times New Roman"/>
          <w:b/>
          <w:sz w:val="24"/>
          <w:szCs w:val="24"/>
        </w:rPr>
        <w:t xml:space="preserve">s socialinės globos psichologinės ir socialinės reabilitacijos įstaigoje </w:t>
      </w:r>
      <w:r w:rsidR="002F4135" w:rsidRPr="002F4135">
        <w:rPr>
          <w:rFonts w:ascii="Times New Roman" w:eastAsia="Times New Roman" w:hAnsi="Times New Roman" w:cs="Times New Roman"/>
          <w:b/>
          <w:bCs/>
          <w:sz w:val="24"/>
          <w:szCs w:val="24"/>
        </w:rPr>
        <w:t>SGL-5.1. forma</w:t>
      </w:r>
      <w:r w:rsidR="002F4135">
        <w:rPr>
          <w:rFonts w:ascii="Times New Roman" w:eastAsia="Times New Roman" w:hAnsi="Times New Roman" w:cs="Times New Roman"/>
          <w:sz w:val="24"/>
          <w:szCs w:val="24"/>
        </w:rPr>
        <w:t>)</w:t>
      </w:r>
      <w:r w:rsidR="002F4135" w:rsidRPr="00AC6752">
        <w:rPr>
          <w:rFonts w:ascii="Times New Roman" w:eastAsia="Times New Roman" w:hAnsi="Times New Roman" w:cs="Times New Roman"/>
          <w:b/>
          <w:sz w:val="24"/>
          <w:szCs w:val="24"/>
        </w:rPr>
        <w:t xml:space="preserve"> </w:t>
      </w:r>
    </w:p>
    <w:p w14:paraId="48A0A5A5" w14:textId="77777777" w:rsidR="00121ACA" w:rsidRPr="00C30D25" w:rsidRDefault="00121ACA" w:rsidP="00C30D25">
      <w:pPr>
        <w:tabs>
          <w:tab w:val="left" w:pos="284"/>
        </w:tabs>
        <w:spacing w:after="0" w:line="240" w:lineRule="auto"/>
        <w:jc w:val="center"/>
        <w:rPr>
          <w:rFonts w:ascii="Times New Roman" w:eastAsia="Times New Roman" w:hAnsi="Times New Roman" w:cs="Times New Roman"/>
          <w:b/>
          <w:sz w:val="24"/>
          <w:szCs w:val="24"/>
        </w:rPr>
      </w:pPr>
    </w:p>
    <w:p w14:paraId="5C667D38" w14:textId="77777777" w:rsidR="00C30D25" w:rsidRPr="00C30D25" w:rsidRDefault="00C30D25" w:rsidP="00C30D25">
      <w:pPr>
        <w:spacing w:after="0" w:line="276" w:lineRule="auto"/>
        <w:ind w:left="720"/>
        <w:jc w:val="center"/>
        <w:rPr>
          <w:rFonts w:ascii="Times New Roman" w:eastAsia="Times New Roman" w:hAnsi="Times New Roman" w:cs="Times New Roman"/>
          <w:b/>
          <w:caps/>
          <w:sz w:val="24"/>
          <w:szCs w:val="24"/>
        </w:rPr>
      </w:pPr>
      <w:r w:rsidRPr="00C30D25">
        <w:rPr>
          <w:rFonts w:ascii="Times New Roman" w:eastAsia="Times New Roman" w:hAnsi="Times New Roman" w:cs="Times New Roman"/>
          <w:b/>
          <w:caps/>
          <w:sz w:val="24"/>
          <w:szCs w:val="24"/>
        </w:rPr>
        <w:t>i SKYRIUS</w:t>
      </w:r>
    </w:p>
    <w:p w14:paraId="62DEADED" w14:textId="1ED09FFC" w:rsidR="00C30D25" w:rsidRDefault="00C30D25" w:rsidP="00C30D25">
      <w:pPr>
        <w:spacing w:after="0" w:line="276" w:lineRule="auto"/>
        <w:ind w:left="720"/>
        <w:jc w:val="center"/>
        <w:rPr>
          <w:rFonts w:ascii="Times New Roman" w:eastAsia="Times New Roman" w:hAnsi="Times New Roman" w:cs="Times New Roman"/>
          <w:b/>
          <w:caps/>
          <w:sz w:val="24"/>
          <w:szCs w:val="24"/>
        </w:rPr>
      </w:pPr>
      <w:r w:rsidRPr="00C30D25">
        <w:rPr>
          <w:rFonts w:ascii="Times New Roman" w:eastAsia="Times New Roman" w:hAnsi="Times New Roman" w:cs="Times New Roman"/>
          <w:b/>
          <w:caps/>
          <w:sz w:val="24"/>
          <w:szCs w:val="24"/>
        </w:rPr>
        <w:t>Bendroji dalis</w:t>
      </w:r>
    </w:p>
    <w:p w14:paraId="44963BD2" w14:textId="5281C6BF" w:rsidR="0082589D" w:rsidRDefault="0082589D" w:rsidP="00C30D25">
      <w:pPr>
        <w:spacing w:after="0" w:line="276" w:lineRule="auto"/>
        <w:ind w:left="720"/>
        <w:jc w:val="center"/>
        <w:rPr>
          <w:rFonts w:ascii="Times New Roman" w:eastAsia="Times New Roman" w:hAnsi="Times New Roman" w:cs="Times New Roman"/>
          <w:b/>
          <w:caps/>
          <w:sz w:val="24"/>
          <w:szCs w:val="24"/>
        </w:rPr>
      </w:pPr>
    </w:p>
    <w:tbl>
      <w:tblPr>
        <w:tblStyle w:val="Lentelstinklelis"/>
        <w:tblW w:w="9072" w:type="dxa"/>
        <w:tblInd w:w="137" w:type="dxa"/>
        <w:tblLook w:val="04A0" w:firstRow="1" w:lastRow="0" w:firstColumn="1" w:lastColumn="0" w:noHBand="0" w:noVBand="1"/>
      </w:tblPr>
      <w:tblGrid>
        <w:gridCol w:w="576"/>
        <w:gridCol w:w="4527"/>
        <w:gridCol w:w="3969"/>
      </w:tblGrid>
      <w:tr w:rsidR="00233114" w14:paraId="5BA1A310" w14:textId="77777777" w:rsidTr="00233114">
        <w:tc>
          <w:tcPr>
            <w:tcW w:w="576" w:type="dxa"/>
          </w:tcPr>
          <w:p w14:paraId="1E119EE7" w14:textId="0CF78C99"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1.1.</w:t>
            </w:r>
          </w:p>
        </w:tc>
        <w:tc>
          <w:tcPr>
            <w:tcW w:w="4527" w:type="dxa"/>
          </w:tcPr>
          <w:p w14:paraId="2509D392" w14:textId="5FE80634" w:rsidR="00233114" w:rsidRPr="00233114" w:rsidRDefault="00233114" w:rsidP="00233114">
            <w:pPr>
              <w:spacing w:line="276" w:lineRule="auto"/>
              <w:rPr>
                <w:rFonts w:ascii="Times New Roman" w:hAnsi="Times New Roman" w:cs="Times New Roman"/>
                <w:bCs/>
                <w:sz w:val="24"/>
                <w:szCs w:val="24"/>
              </w:rPr>
            </w:pPr>
            <w:r w:rsidRPr="00233114">
              <w:rPr>
                <w:rFonts w:ascii="Times New Roman" w:hAnsi="Times New Roman" w:cs="Times New Roman"/>
                <w:bCs/>
                <w:sz w:val="24"/>
                <w:szCs w:val="24"/>
              </w:rPr>
              <w:t>Klausimyno pildymo data:</w:t>
            </w:r>
          </w:p>
        </w:tc>
        <w:tc>
          <w:tcPr>
            <w:tcW w:w="3969" w:type="dxa"/>
          </w:tcPr>
          <w:p w14:paraId="05063EBE"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4EECD659" w14:textId="77777777" w:rsidTr="00233114">
        <w:tc>
          <w:tcPr>
            <w:tcW w:w="576" w:type="dxa"/>
          </w:tcPr>
          <w:p w14:paraId="42EEF1A2" w14:textId="0FD9781E"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1.2.</w:t>
            </w:r>
          </w:p>
        </w:tc>
        <w:tc>
          <w:tcPr>
            <w:tcW w:w="4527" w:type="dxa"/>
          </w:tcPr>
          <w:p w14:paraId="63B8B016" w14:textId="0C69D092"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Įstaigos pavadinimas:</w:t>
            </w:r>
          </w:p>
        </w:tc>
        <w:tc>
          <w:tcPr>
            <w:tcW w:w="3969" w:type="dxa"/>
          </w:tcPr>
          <w:p w14:paraId="3F482CD6"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218BB359" w14:textId="77777777" w:rsidTr="00233114">
        <w:tc>
          <w:tcPr>
            <w:tcW w:w="576" w:type="dxa"/>
          </w:tcPr>
          <w:p w14:paraId="6EE7EE8B" w14:textId="24E1C2A9"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1.3.</w:t>
            </w:r>
          </w:p>
        </w:tc>
        <w:tc>
          <w:tcPr>
            <w:tcW w:w="4527" w:type="dxa"/>
          </w:tcPr>
          <w:p w14:paraId="52B73F02" w14:textId="16614985"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Buveinės (registracijos) adresas:</w:t>
            </w:r>
          </w:p>
        </w:tc>
        <w:tc>
          <w:tcPr>
            <w:tcW w:w="3969" w:type="dxa"/>
          </w:tcPr>
          <w:p w14:paraId="5AF91AF3"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672AEE89" w14:textId="77777777" w:rsidTr="00233114">
        <w:tc>
          <w:tcPr>
            <w:tcW w:w="576" w:type="dxa"/>
          </w:tcPr>
          <w:p w14:paraId="076C135C" w14:textId="03F583DF"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1.4.</w:t>
            </w:r>
          </w:p>
        </w:tc>
        <w:tc>
          <w:tcPr>
            <w:tcW w:w="4527" w:type="dxa"/>
          </w:tcPr>
          <w:p w14:paraId="582F6279" w14:textId="76E7A005"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Juridinio asmens kodas:</w:t>
            </w:r>
          </w:p>
        </w:tc>
        <w:tc>
          <w:tcPr>
            <w:tcW w:w="3969" w:type="dxa"/>
          </w:tcPr>
          <w:p w14:paraId="2CE1A2AF"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559266C5" w14:textId="77777777" w:rsidTr="00233114">
        <w:tc>
          <w:tcPr>
            <w:tcW w:w="576" w:type="dxa"/>
          </w:tcPr>
          <w:p w14:paraId="750DEB3D" w14:textId="7CD0B782"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1.5.</w:t>
            </w:r>
          </w:p>
        </w:tc>
        <w:tc>
          <w:tcPr>
            <w:tcW w:w="4527" w:type="dxa"/>
          </w:tcPr>
          <w:p w14:paraId="2710C66D" w14:textId="5757B990" w:rsidR="00233114" w:rsidRDefault="00D949F7" w:rsidP="00233114">
            <w:pPr>
              <w:spacing w:line="276" w:lineRule="auto"/>
              <w:rPr>
                <w:rFonts w:ascii="Times New Roman" w:hAnsi="Times New Roman" w:cs="Times New Roman"/>
                <w:bCs/>
                <w:sz w:val="24"/>
                <w:szCs w:val="24"/>
              </w:rPr>
            </w:pPr>
            <w:r>
              <w:rPr>
                <w:rFonts w:ascii="Times New Roman" w:hAnsi="Times New Roman" w:cs="Times New Roman"/>
                <w:bCs/>
                <w:sz w:val="24"/>
                <w:szCs w:val="24"/>
              </w:rPr>
              <w:t>A</w:t>
            </w:r>
            <w:r w:rsidR="00233114" w:rsidRPr="001E4BAC">
              <w:rPr>
                <w:rFonts w:ascii="Times New Roman" w:hAnsi="Times New Roman" w:cs="Times New Roman"/>
                <w:bCs/>
                <w:sz w:val="24"/>
                <w:szCs w:val="24"/>
              </w:rPr>
              <w:t xml:space="preserve">dresas, kuriuo </w:t>
            </w:r>
            <w:r w:rsidR="00233114" w:rsidRPr="00233114">
              <w:rPr>
                <w:rFonts w:ascii="Times New Roman" w:hAnsi="Times New Roman" w:cs="Times New Roman"/>
                <w:bCs/>
                <w:sz w:val="24"/>
                <w:szCs w:val="24"/>
                <w:u w:val="single"/>
              </w:rPr>
              <w:t>planuojama teikti</w:t>
            </w:r>
            <w:r w:rsidR="00233114" w:rsidRPr="001E4BAC">
              <w:rPr>
                <w:rFonts w:ascii="Times New Roman" w:hAnsi="Times New Roman" w:cs="Times New Roman"/>
                <w:bCs/>
                <w:sz w:val="24"/>
                <w:szCs w:val="24"/>
              </w:rPr>
              <w:t xml:space="preserve"> socialinę globą:</w:t>
            </w:r>
          </w:p>
          <w:p w14:paraId="3F68F4A7" w14:textId="77777777" w:rsidR="00233114" w:rsidRDefault="00233114" w:rsidP="00233114">
            <w:pPr>
              <w:spacing w:line="276" w:lineRule="auto"/>
              <w:rPr>
                <w:rFonts w:ascii="Times New Roman" w:hAnsi="Times New Roman" w:cs="Times New Roman"/>
                <w:bCs/>
                <w:sz w:val="24"/>
                <w:szCs w:val="24"/>
              </w:rPr>
            </w:pPr>
          </w:p>
          <w:p w14:paraId="32066B76" w14:textId="79B07C97" w:rsidR="00233114" w:rsidRPr="0055306E" w:rsidRDefault="00233114" w:rsidP="00233114">
            <w:pPr>
              <w:spacing w:line="276" w:lineRule="auto"/>
              <w:rPr>
                <w:rFonts w:ascii="Times New Roman" w:eastAsia="Times New Roman" w:hAnsi="Times New Roman" w:cs="Times New Roman"/>
                <w:bCs/>
                <w:caps/>
              </w:rPr>
            </w:pPr>
            <w:r w:rsidRPr="0055306E">
              <w:rPr>
                <w:rFonts w:ascii="Times New Roman" w:hAnsi="Times New Roman" w:cs="Times New Roman"/>
                <w:b/>
                <w:bCs/>
                <w:i/>
                <w:u w:val="single"/>
              </w:rPr>
              <w:t>Svarbu:</w:t>
            </w:r>
            <w:r w:rsidRPr="0055306E">
              <w:rPr>
                <w:rFonts w:ascii="Times New Roman" w:hAnsi="Times New Roman" w:cs="Times New Roman"/>
                <w:i/>
              </w:rPr>
              <w:t xml:space="preserve"> jeigu paslaugos planuojamos teikti tik tam tikroje pastato dalyje, pvz. – tik </w:t>
            </w:r>
            <w:r w:rsidR="00840B9C" w:rsidRPr="0055306E">
              <w:rPr>
                <w:rFonts w:ascii="Times New Roman" w:hAnsi="Times New Roman" w:cs="Times New Roman"/>
                <w:i/>
              </w:rPr>
              <w:t>pastato</w:t>
            </w:r>
            <w:r w:rsidRPr="0055306E">
              <w:rPr>
                <w:rFonts w:ascii="Times New Roman" w:hAnsi="Times New Roman" w:cs="Times New Roman"/>
                <w:i/>
              </w:rPr>
              <w:t xml:space="preserve"> antrame aukšte – aukštą  arba pastato dalies identifikacinį numerį būtina nurodyti įrašant šį prie adreso, taip pat pildant paraišką SGLEP (</w:t>
            </w:r>
            <w:r w:rsidRPr="0055306E">
              <w:rPr>
                <w:i/>
              </w:rPr>
              <w:t>papildomos adreso informacijos</w:t>
            </w:r>
            <w:r w:rsidRPr="0055306E">
              <w:rPr>
                <w:rFonts w:ascii="Times New Roman" w:hAnsi="Times New Roman" w:cs="Times New Roman"/>
                <w:i/>
              </w:rPr>
              <w:t xml:space="preserve"> skiltyje).</w:t>
            </w:r>
          </w:p>
        </w:tc>
        <w:tc>
          <w:tcPr>
            <w:tcW w:w="3969" w:type="dxa"/>
          </w:tcPr>
          <w:p w14:paraId="3B5561B6"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bl>
    <w:p w14:paraId="57B276F6" w14:textId="748A9295" w:rsidR="0082589D" w:rsidRDefault="0082589D" w:rsidP="00C30D25">
      <w:pPr>
        <w:spacing w:after="0" w:line="276" w:lineRule="auto"/>
        <w:ind w:left="720"/>
        <w:jc w:val="center"/>
        <w:rPr>
          <w:rFonts w:ascii="Times New Roman" w:eastAsia="Times New Roman" w:hAnsi="Times New Roman" w:cs="Times New Roman"/>
          <w:b/>
          <w:caps/>
          <w:sz w:val="24"/>
          <w:szCs w:val="24"/>
        </w:rPr>
      </w:pPr>
    </w:p>
    <w:p w14:paraId="03264875" w14:textId="77777777" w:rsidR="0082589D" w:rsidRPr="00C30D25" w:rsidRDefault="0082589D" w:rsidP="00C30D25">
      <w:pPr>
        <w:spacing w:after="0" w:line="276" w:lineRule="auto"/>
        <w:ind w:left="720"/>
        <w:jc w:val="center"/>
        <w:rPr>
          <w:rFonts w:ascii="Times New Roman" w:eastAsia="Times New Roman" w:hAnsi="Times New Roman" w:cs="Times New Roman"/>
          <w:sz w:val="24"/>
          <w:szCs w:val="24"/>
        </w:rPr>
      </w:pPr>
    </w:p>
    <w:p w14:paraId="41CA8437" w14:textId="709CDF39" w:rsidR="00F02B89" w:rsidRDefault="00F02B89" w:rsidP="00F02B89">
      <w:pPr>
        <w:spacing w:after="0"/>
        <w:jc w:val="center"/>
        <w:rPr>
          <w:rFonts w:ascii="Times New Roman" w:hAnsi="Times New Roman" w:cs="Times New Roman"/>
          <w:b/>
          <w:bCs/>
          <w:sz w:val="24"/>
          <w:szCs w:val="24"/>
        </w:rPr>
      </w:pPr>
      <w:r w:rsidRPr="00F02B89">
        <w:rPr>
          <w:rFonts w:ascii="Times New Roman" w:hAnsi="Times New Roman" w:cs="Times New Roman"/>
          <w:b/>
          <w:bCs/>
          <w:sz w:val="24"/>
          <w:szCs w:val="24"/>
        </w:rPr>
        <w:t>II SKYRIUS</w:t>
      </w:r>
    </w:p>
    <w:p w14:paraId="50A96CF3" w14:textId="77777777" w:rsidR="00EA53BD" w:rsidRPr="00F02B89" w:rsidRDefault="00EA53BD" w:rsidP="00F02B89">
      <w:pPr>
        <w:spacing w:after="0"/>
        <w:jc w:val="center"/>
        <w:rPr>
          <w:rFonts w:ascii="Times New Roman" w:hAnsi="Times New Roman" w:cs="Times New Roman"/>
          <w:b/>
          <w:bCs/>
          <w:sz w:val="24"/>
          <w:szCs w:val="24"/>
        </w:rPr>
      </w:pPr>
    </w:p>
    <w:p w14:paraId="486FCC97" w14:textId="5BC0DD56" w:rsidR="00077EB2" w:rsidRDefault="00696A21" w:rsidP="00F02B89">
      <w:pPr>
        <w:spacing w:after="0"/>
        <w:jc w:val="center"/>
        <w:rPr>
          <w:rFonts w:ascii="Times New Roman" w:hAnsi="Times New Roman" w:cs="Times New Roman"/>
          <w:b/>
          <w:bCs/>
          <w:sz w:val="24"/>
          <w:szCs w:val="24"/>
        </w:rPr>
      </w:pPr>
      <w:r w:rsidRPr="00696A21">
        <w:rPr>
          <w:rFonts w:ascii="Times New Roman" w:hAnsi="Times New Roman" w:cs="Times New Roman"/>
          <w:b/>
          <w:bCs/>
          <w:sz w:val="24"/>
          <w:szCs w:val="24"/>
        </w:rPr>
        <w:t xml:space="preserve">INFORMACIJA APIE </w:t>
      </w:r>
      <w:r w:rsidR="009A58B2">
        <w:rPr>
          <w:rFonts w:ascii="Times New Roman" w:hAnsi="Times New Roman" w:cs="Times New Roman"/>
          <w:b/>
          <w:bCs/>
          <w:sz w:val="24"/>
          <w:szCs w:val="24"/>
        </w:rPr>
        <w:t>PASLAUGŲ GAVĖJŲ GRUPES IR SKAIČIŲ</w:t>
      </w:r>
    </w:p>
    <w:p w14:paraId="3FF976B8" w14:textId="77777777" w:rsidR="00696A21" w:rsidRPr="00F02B89" w:rsidRDefault="00696A21" w:rsidP="00F02B89">
      <w:pPr>
        <w:spacing w:after="0"/>
        <w:jc w:val="center"/>
        <w:rPr>
          <w:b/>
          <w:bCs/>
          <w:sz w:val="24"/>
          <w:szCs w:val="24"/>
        </w:rPr>
      </w:pPr>
    </w:p>
    <w:p w14:paraId="56D0C084" w14:textId="1502BC62" w:rsidR="00C05DC7" w:rsidRDefault="0085596E" w:rsidP="006C1007">
      <w:pPr>
        <w:shd w:val="clear" w:color="auto" w:fill="FFFFFF"/>
        <w:spacing w:after="0" w:line="240" w:lineRule="auto"/>
        <w:jc w:val="both"/>
        <w:rPr>
          <w:rFonts w:ascii="Times New Roman" w:eastAsia="Times New Roman" w:hAnsi="Times New Roman" w:cs="Times New Roman"/>
          <w:b/>
          <w:bCs/>
          <w:color w:val="333333"/>
          <w:sz w:val="24"/>
          <w:szCs w:val="24"/>
          <w:lang w:eastAsia="lt-LT"/>
        </w:rPr>
      </w:pPr>
      <w:bookmarkStart w:id="0" w:name="_Hlk187312058"/>
      <w:r w:rsidRPr="009E3FE1">
        <w:rPr>
          <w:rFonts w:ascii="Times New Roman" w:eastAsia="Times New Roman" w:hAnsi="Times New Roman" w:cs="Times New Roman"/>
          <w:b/>
          <w:bCs/>
          <w:color w:val="333333"/>
          <w:sz w:val="24"/>
          <w:szCs w:val="24"/>
          <w:lang w:eastAsia="lt-LT"/>
        </w:rPr>
        <w:t>2.1.</w:t>
      </w:r>
      <w:r w:rsidRPr="00882289">
        <w:rPr>
          <w:rFonts w:ascii="Times New Roman" w:eastAsia="Times New Roman" w:hAnsi="Times New Roman" w:cs="Times New Roman"/>
          <w:b/>
          <w:bCs/>
          <w:color w:val="333333"/>
          <w:sz w:val="24"/>
          <w:szCs w:val="24"/>
          <w:lang w:eastAsia="lt-LT"/>
        </w:rPr>
        <w:t> </w:t>
      </w:r>
      <w:r w:rsidR="009A58B2" w:rsidRPr="009A58B2">
        <w:rPr>
          <w:rFonts w:ascii="Times New Roman" w:eastAsia="Times New Roman" w:hAnsi="Times New Roman" w:cs="Times New Roman"/>
          <w:b/>
          <w:bCs/>
          <w:color w:val="333333"/>
          <w:sz w:val="24"/>
          <w:szCs w:val="24"/>
          <w:lang w:eastAsia="lt-LT"/>
        </w:rPr>
        <w:t>Informacija apie planuojamą asmenų skaičių ir grupes</w:t>
      </w:r>
    </w:p>
    <w:p w14:paraId="37703251" w14:textId="2F26F22E" w:rsidR="00120251" w:rsidRPr="00120251" w:rsidRDefault="00120251" w:rsidP="006C1007">
      <w:pPr>
        <w:shd w:val="clear" w:color="auto" w:fill="FFFFFF"/>
        <w:spacing w:after="0" w:line="240" w:lineRule="auto"/>
        <w:jc w:val="both"/>
        <w:rPr>
          <w:rFonts w:ascii="Times New Roman" w:eastAsia="Times New Roman" w:hAnsi="Times New Roman" w:cs="Times New Roman"/>
          <w:color w:val="333333"/>
          <w:sz w:val="24"/>
          <w:szCs w:val="24"/>
          <w:lang w:eastAsia="lt-LT"/>
        </w:rPr>
      </w:pPr>
      <w:r w:rsidRPr="00120251">
        <w:rPr>
          <w:rFonts w:ascii="Times New Roman" w:eastAsia="Times New Roman" w:hAnsi="Times New Roman" w:cs="Times New Roman"/>
          <w:i/>
          <w:iCs/>
          <w:color w:val="333333"/>
          <w:sz w:val="24"/>
          <w:szCs w:val="24"/>
          <w:lang w:eastAsia="lt-LT"/>
        </w:rPr>
        <w:t>Kreipiantis dėl Socialinės globos licencijos raginame atkreipti dėmesį į tikslines paslaugų gavėjų grupes - siūlome nusimatyti visas galimas paslaugų gavėjų grupes</w:t>
      </w:r>
    </w:p>
    <w:tbl>
      <w:tblPr>
        <w:tblStyle w:val="Lentelstinklelis"/>
        <w:tblW w:w="0" w:type="auto"/>
        <w:tblLook w:val="04A0" w:firstRow="1" w:lastRow="0" w:firstColumn="1" w:lastColumn="0" w:noHBand="0" w:noVBand="1"/>
      </w:tblPr>
      <w:tblGrid>
        <w:gridCol w:w="3796"/>
        <w:gridCol w:w="4980"/>
      </w:tblGrid>
      <w:tr w:rsidR="009A58B2" w14:paraId="29AFBFE9" w14:textId="77777777" w:rsidTr="00B559A0">
        <w:trPr>
          <w:trHeight w:val="947"/>
        </w:trPr>
        <w:tc>
          <w:tcPr>
            <w:tcW w:w="3796" w:type="dxa"/>
          </w:tcPr>
          <w:bookmarkEnd w:id="0"/>
          <w:p w14:paraId="403B9F4E" w14:textId="77777777" w:rsidR="009A58B2" w:rsidRPr="00956378" w:rsidRDefault="009A58B2" w:rsidP="00057A90">
            <w:pPr>
              <w:rPr>
                <w:rFonts w:ascii="Times New Roman" w:hAnsi="Times New Roman" w:cs="Times New Roman"/>
                <w:sz w:val="24"/>
                <w:szCs w:val="24"/>
              </w:rPr>
            </w:pPr>
            <w:r w:rsidRPr="00956378">
              <w:rPr>
                <w:rFonts w:ascii="Times New Roman" w:hAnsi="Times New Roman" w:cs="Times New Roman"/>
                <w:sz w:val="24"/>
                <w:szCs w:val="24"/>
              </w:rPr>
              <w:t>Pažymėkite paslaugų gavėjų grupes, kurioms planuojama teikti socialinės globos paslaugas</w:t>
            </w:r>
          </w:p>
        </w:tc>
        <w:tc>
          <w:tcPr>
            <w:tcW w:w="4980" w:type="dxa"/>
          </w:tcPr>
          <w:p w14:paraId="4A5B3FEA" w14:textId="7EA75B39" w:rsidR="009A58B2" w:rsidRPr="00956378" w:rsidRDefault="009A58B2" w:rsidP="00057A90">
            <w:pPr>
              <w:rPr>
                <w:rFonts w:ascii="Times New Roman" w:hAnsi="Times New Roman" w:cs="Times New Roman"/>
                <w:sz w:val="24"/>
                <w:szCs w:val="24"/>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w:t>
            </w:r>
            <w:r w:rsidRPr="009A58B2">
              <w:rPr>
                <w:rFonts w:ascii="Times New Roman" w:eastAsia="Times New Roman" w:hAnsi="Times New Roman" w:cs="Times New Roman"/>
                <w:sz w:val="24"/>
                <w:szCs w:val="24"/>
                <w:lang w:eastAsia="lt-LT"/>
              </w:rPr>
              <w:t>socialinę riziką patiriantys nuo psichoaktyviųjų medžiagų vartojimo priklausomi suaugę asmenys</w:t>
            </w:r>
          </w:p>
        </w:tc>
      </w:tr>
      <w:tr w:rsidR="009A58B2" w14:paraId="05EAB595" w14:textId="77777777" w:rsidTr="00057A90">
        <w:tc>
          <w:tcPr>
            <w:tcW w:w="3796" w:type="dxa"/>
          </w:tcPr>
          <w:p w14:paraId="1371313A" w14:textId="74BDFF90" w:rsidR="009A58B2" w:rsidRPr="00227524" w:rsidRDefault="009A58B2" w:rsidP="00057A90">
            <w:pPr>
              <w:rPr>
                <w:rFonts w:ascii="Times New Roman" w:hAnsi="Times New Roman" w:cs="Times New Roman"/>
                <w:sz w:val="24"/>
                <w:szCs w:val="24"/>
              </w:rPr>
            </w:pPr>
            <w:r w:rsidRPr="00081459">
              <w:rPr>
                <w:rFonts w:ascii="Times New Roman" w:hAnsi="Times New Roman" w:cs="Times New Roman"/>
                <w:sz w:val="24"/>
                <w:szCs w:val="24"/>
              </w:rPr>
              <w:t>Nurodykite bendrą planuojamą paslaugų gavėjų skaičių</w:t>
            </w:r>
            <w:r>
              <w:rPr>
                <w:rFonts w:ascii="Times New Roman" w:hAnsi="Times New Roman" w:cs="Times New Roman"/>
                <w:sz w:val="24"/>
                <w:szCs w:val="24"/>
              </w:rPr>
              <w:t xml:space="preserve"> </w:t>
            </w:r>
            <w:r w:rsidRPr="009A58B2">
              <w:rPr>
                <w:rFonts w:ascii="Times New Roman" w:hAnsi="Times New Roman" w:cs="Times New Roman"/>
                <w:i/>
                <w:iCs/>
                <w:sz w:val="24"/>
                <w:szCs w:val="24"/>
              </w:rPr>
              <w:t>(asmenų skaičius (ar įstaigos padalinyje) ne didesnis kaip 45 asmenys)</w:t>
            </w:r>
          </w:p>
        </w:tc>
        <w:tc>
          <w:tcPr>
            <w:tcW w:w="4980" w:type="dxa"/>
          </w:tcPr>
          <w:p w14:paraId="787A465F" w14:textId="606C6207" w:rsidR="009A58B2" w:rsidRDefault="009A58B2" w:rsidP="009A58B2">
            <w:pPr>
              <w:rPr>
                <w:rFonts w:ascii="Times New Roman" w:eastAsia="Times New Roman" w:hAnsi="Times New Roman" w:cs="Times New Roman"/>
                <w:sz w:val="24"/>
                <w:szCs w:val="24"/>
                <w:lang w:eastAsia="lt-LT"/>
              </w:rPr>
            </w:pPr>
          </w:p>
        </w:tc>
      </w:tr>
      <w:tr w:rsidR="009A58B2" w14:paraId="5C432B61" w14:textId="77777777" w:rsidTr="00057A90">
        <w:tc>
          <w:tcPr>
            <w:tcW w:w="3796" w:type="dxa"/>
          </w:tcPr>
          <w:p w14:paraId="601DA545" w14:textId="51D5E695" w:rsidR="009A58B2" w:rsidRPr="00081459" w:rsidRDefault="009A58B2" w:rsidP="00057A90">
            <w:pPr>
              <w:rPr>
                <w:rFonts w:ascii="Times New Roman" w:hAnsi="Times New Roman" w:cs="Times New Roman"/>
                <w:sz w:val="24"/>
                <w:szCs w:val="24"/>
              </w:rPr>
            </w:pPr>
            <w:r w:rsidRPr="009A58B2">
              <w:rPr>
                <w:rFonts w:ascii="Times New Roman" w:hAnsi="Times New Roman" w:cs="Times New Roman"/>
                <w:sz w:val="24"/>
                <w:szCs w:val="24"/>
              </w:rPr>
              <w:t>Ar paslaugos bus teikiamos asmenims turintiems judėjimo negalią /</w:t>
            </w:r>
            <w:r>
              <w:rPr>
                <w:rFonts w:ascii="Times New Roman" w:hAnsi="Times New Roman" w:cs="Times New Roman"/>
                <w:sz w:val="24"/>
                <w:szCs w:val="24"/>
              </w:rPr>
              <w:t xml:space="preserve"> </w:t>
            </w:r>
            <w:r w:rsidRPr="009A58B2">
              <w:rPr>
                <w:rFonts w:ascii="Times New Roman" w:hAnsi="Times New Roman" w:cs="Times New Roman"/>
                <w:sz w:val="24"/>
                <w:szCs w:val="24"/>
              </w:rPr>
              <w:t>sutrikimus</w:t>
            </w:r>
          </w:p>
        </w:tc>
        <w:tc>
          <w:tcPr>
            <w:tcW w:w="4980" w:type="dxa"/>
          </w:tcPr>
          <w:p w14:paraId="5B9FB228" w14:textId="77777777" w:rsidR="009A58B2" w:rsidRDefault="009A58B2" w:rsidP="009A58B2">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6C5A38D5" w14:textId="1882872B" w:rsidR="009A58B2" w:rsidRDefault="009A58B2" w:rsidP="009A58B2">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r>
    </w:tbl>
    <w:p w14:paraId="1D5C4EDA" w14:textId="77777777" w:rsidR="009A58B2" w:rsidRPr="00882289" w:rsidRDefault="009A58B2" w:rsidP="009A58B2">
      <w:pPr>
        <w:rPr>
          <w:rFonts w:ascii="Times New Roman" w:hAnsi="Times New Roman" w:cs="Times New Roman"/>
          <w:sz w:val="24"/>
          <w:szCs w:val="24"/>
        </w:rPr>
      </w:pPr>
    </w:p>
    <w:p w14:paraId="68A0CB6B" w14:textId="77777777" w:rsidR="009A58B2" w:rsidRDefault="009A58B2" w:rsidP="006C1007">
      <w:pPr>
        <w:shd w:val="clear" w:color="auto" w:fill="FFFFFF"/>
        <w:spacing w:after="0" w:line="240" w:lineRule="auto"/>
        <w:jc w:val="both"/>
        <w:rPr>
          <w:rFonts w:ascii="Times New Roman" w:eastAsia="Times New Roman" w:hAnsi="Times New Roman" w:cs="Times New Roman"/>
          <w:b/>
          <w:bCs/>
          <w:color w:val="333333"/>
          <w:sz w:val="24"/>
          <w:szCs w:val="24"/>
          <w:lang w:eastAsia="lt-LT"/>
        </w:rPr>
      </w:pPr>
    </w:p>
    <w:p w14:paraId="2A1ED9B1" w14:textId="64CF8392" w:rsidR="00696A21" w:rsidRPr="0055306E" w:rsidRDefault="00696A21" w:rsidP="00C05DC7">
      <w:pPr>
        <w:shd w:val="clear" w:color="auto" w:fill="FFFFFF"/>
        <w:spacing w:after="0" w:line="240" w:lineRule="auto"/>
        <w:rPr>
          <w:rFonts w:ascii="Times New Roman" w:eastAsia="Times New Roman" w:hAnsi="Times New Roman" w:cs="Times New Roman"/>
          <w:color w:val="333333"/>
          <w:lang w:eastAsia="lt-LT"/>
        </w:rPr>
      </w:pPr>
    </w:p>
    <w:p w14:paraId="60E45128" w14:textId="394ABEBB" w:rsidR="00EA53BD" w:rsidRDefault="00F02B89" w:rsidP="00F02B89">
      <w:pPr>
        <w:spacing w:after="0"/>
        <w:jc w:val="center"/>
        <w:rPr>
          <w:rFonts w:ascii="Times New Roman" w:hAnsi="Times New Roman" w:cs="Times New Roman"/>
          <w:b/>
          <w:bCs/>
          <w:sz w:val="24"/>
          <w:szCs w:val="24"/>
        </w:rPr>
      </w:pPr>
      <w:r w:rsidRPr="00F02B89">
        <w:rPr>
          <w:rFonts w:ascii="Times New Roman" w:hAnsi="Times New Roman" w:cs="Times New Roman"/>
          <w:b/>
          <w:bCs/>
          <w:sz w:val="24"/>
          <w:szCs w:val="24"/>
        </w:rPr>
        <w:lastRenderedPageBreak/>
        <w:t>II</w:t>
      </w:r>
      <w:r w:rsidR="00BD2EF2">
        <w:rPr>
          <w:rFonts w:ascii="Times New Roman" w:hAnsi="Times New Roman" w:cs="Times New Roman"/>
          <w:b/>
          <w:bCs/>
          <w:sz w:val="24"/>
          <w:szCs w:val="24"/>
        </w:rPr>
        <w:t>I</w:t>
      </w:r>
      <w:r w:rsidRPr="00F02B89">
        <w:rPr>
          <w:rFonts w:ascii="Times New Roman" w:hAnsi="Times New Roman" w:cs="Times New Roman"/>
          <w:b/>
          <w:bCs/>
          <w:sz w:val="24"/>
          <w:szCs w:val="24"/>
        </w:rPr>
        <w:t xml:space="preserve"> SKYRIUS</w:t>
      </w:r>
    </w:p>
    <w:p w14:paraId="2A7E6B2D" w14:textId="77777777" w:rsidR="00BD2EF2" w:rsidRDefault="00BD2EF2" w:rsidP="00F02B89">
      <w:pPr>
        <w:spacing w:after="0"/>
        <w:jc w:val="center"/>
        <w:rPr>
          <w:rFonts w:ascii="Times New Roman" w:hAnsi="Times New Roman" w:cs="Times New Roman"/>
          <w:b/>
          <w:bCs/>
          <w:sz w:val="24"/>
          <w:szCs w:val="24"/>
        </w:rPr>
      </w:pPr>
    </w:p>
    <w:p w14:paraId="627C6B0D" w14:textId="77777777" w:rsidR="00BD2EF2" w:rsidRDefault="00BD2EF2" w:rsidP="00BD2EF2">
      <w:pPr>
        <w:shd w:val="clear" w:color="auto" w:fill="FFFFFF"/>
        <w:spacing w:after="0" w:line="240" w:lineRule="auto"/>
        <w:jc w:val="center"/>
        <w:rPr>
          <w:rFonts w:ascii="Times New Roman" w:hAnsi="Times New Roman" w:cs="Times New Roman"/>
          <w:b/>
          <w:bCs/>
          <w:sz w:val="24"/>
          <w:szCs w:val="24"/>
        </w:rPr>
      </w:pPr>
      <w:r w:rsidRPr="00CF61AE">
        <w:rPr>
          <w:rFonts w:ascii="Times New Roman" w:hAnsi="Times New Roman" w:cs="Times New Roman"/>
          <w:b/>
          <w:bCs/>
          <w:sz w:val="24"/>
          <w:szCs w:val="24"/>
        </w:rPr>
        <w:t xml:space="preserve">INFORMACIJA APIE </w:t>
      </w:r>
      <w:r>
        <w:rPr>
          <w:rFonts w:ascii="Times New Roman" w:hAnsi="Times New Roman" w:cs="Times New Roman"/>
          <w:b/>
          <w:bCs/>
          <w:sz w:val="24"/>
          <w:szCs w:val="24"/>
        </w:rPr>
        <w:t>ĮSTAIGOS VADOVĄ</w:t>
      </w:r>
    </w:p>
    <w:p w14:paraId="56AC94C4" w14:textId="77777777" w:rsidR="00BD2EF2" w:rsidRDefault="00BD2EF2" w:rsidP="00BD2EF2">
      <w:pPr>
        <w:shd w:val="clear" w:color="auto" w:fill="FFFFFF"/>
        <w:spacing w:after="0" w:line="240" w:lineRule="auto"/>
        <w:rPr>
          <w:rFonts w:ascii="Times New Roman" w:hAnsi="Times New Roman" w:cs="Times New Roman"/>
          <w:b/>
          <w:bCs/>
          <w:sz w:val="24"/>
          <w:szCs w:val="24"/>
        </w:rPr>
      </w:pPr>
    </w:p>
    <w:p w14:paraId="35D408BB" w14:textId="77777777" w:rsidR="00BD2EF2" w:rsidRPr="00882289" w:rsidRDefault="00BD2EF2" w:rsidP="00BD2EF2">
      <w:pPr>
        <w:shd w:val="clear" w:color="auto" w:fill="FFFFFF"/>
        <w:spacing w:after="0" w:line="240" w:lineRule="auto"/>
        <w:rPr>
          <w:rFonts w:ascii="Times New Roman" w:eastAsia="Times New Roman" w:hAnsi="Times New Roman" w:cs="Times New Roman"/>
          <w:color w:val="333333"/>
          <w:sz w:val="24"/>
          <w:szCs w:val="24"/>
          <w:lang w:eastAsia="lt-LT"/>
        </w:rPr>
      </w:pPr>
      <w:bookmarkStart w:id="1" w:name="_Hlk170975885"/>
      <w:r>
        <w:rPr>
          <w:rFonts w:ascii="Times New Roman" w:eastAsia="Times New Roman" w:hAnsi="Times New Roman" w:cs="Times New Roman"/>
          <w:b/>
          <w:bCs/>
          <w:color w:val="333333"/>
          <w:sz w:val="24"/>
          <w:szCs w:val="24"/>
          <w:lang w:eastAsia="lt-LT"/>
        </w:rPr>
        <w:t>3</w:t>
      </w:r>
      <w:r w:rsidRPr="00882289">
        <w:rPr>
          <w:rFonts w:ascii="Times New Roman" w:eastAsia="Times New Roman" w:hAnsi="Times New Roman" w:cs="Times New Roman"/>
          <w:b/>
          <w:bCs/>
          <w:color w:val="333333"/>
          <w:sz w:val="24"/>
          <w:szCs w:val="24"/>
          <w:lang w:eastAsia="lt-LT"/>
        </w:rPr>
        <w:t xml:space="preserve">.1. Informacija apie </w:t>
      </w:r>
      <w:r>
        <w:rPr>
          <w:rFonts w:ascii="Times New Roman" w:eastAsia="Times New Roman" w:hAnsi="Times New Roman" w:cs="Times New Roman"/>
          <w:b/>
          <w:bCs/>
          <w:color w:val="333333"/>
          <w:sz w:val="24"/>
          <w:szCs w:val="24"/>
          <w:lang w:eastAsia="lt-LT"/>
        </w:rPr>
        <w:t>socialinės globos įstaigos vadovo atitiktį nustatytiems reikalavimams</w:t>
      </w:r>
    </w:p>
    <w:tbl>
      <w:tblPr>
        <w:tblStyle w:val="Lentelstinklelis"/>
        <w:tblW w:w="0" w:type="auto"/>
        <w:tblLook w:val="04A0" w:firstRow="1" w:lastRow="0" w:firstColumn="1" w:lastColumn="0" w:noHBand="0" w:noVBand="1"/>
      </w:tblPr>
      <w:tblGrid>
        <w:gridCol w:w="5807"/>
        <w:gridCol w:w="3539"/>
      </w:tblGrid>
      <w:tr w:rsidR="00BD2EF2" w14:paraId="473C1198" w14:textId="77777777" w:rsidTr="00057A90">
        <w:tc>
          <w:tcPr>
            <w:tcW w:w="5807" w:type="dxa"/>
            <w:tcBorders>
              <w:top w:val="single" w:sz="4" w:space="0" w:color="auto"/>
              <w:left w:val="single" w:sz="4" w:space="0" w:color="auto"/>
              <w:bottom w:val="single" w:sz="4" w:space="0" w:color="auto"/>
              <w:right w:val="single" w:sz="4" w:space="0" w:color="auto"/>
            </w:tcBorders>
            <w:hideMark/>
          </w:tcPr>
          <w:p w14:paraId="5034E074" w14:textId="77777777" w:rsidR="00BD2EF2" w:rsidRDefault="00BD2EF2" w:rsidP="00057A90">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Įstaigos vadovas turi aukštąjį (universitetinį / neuniversitetinį) išsilavinimą </w:t>
            </w:r>
            <w:r>
              <w:rPr>
                <w:rFonts w:ascii="Times New Roman" w:eastAsia="Times New Roman" w:hAnsi="Times New Roman" w:cs="Times New Roman"/>
                <w:i/>
                <w:iCs/>
                <w:lang w:eastAsia="lt-LT"/>
              </w:rPr>
              <w:t>(Socialinių paslaugų įstatymo 22 str. 8 dalis</w:t>
            </w:r>
            <w:r>
              <w:rPr>
                <w:rFonts w:ascii="Times New Roman" w:eastAsia="Times New Roman" w:hAnsi="Times New Roman" w:cs="Times New Roman"/>
                <w:sz w:val="24"/>
                <w:szCs w:val="24"/>
                <w:lang w:eastAsia="lt-LT"/>
              </w:rPr>
              <w:t xml:space="preserve">)                                                            </w:t>
            </w:r>
          </w:p>
        </w:tc>
        <w:tc>
          <w:tcPr>
            <w:tcW w:w="3539" w:type="dxa"/>
            <w:tcBorders>
              <w:top w:val="single" w:sz="4" w:space="0" w:color="auto"/>
              <w:left w:val="single" w:sz="4" w:space="0" w:color="auto"/>
              <w:bottom w:val="single" w:sz="4" w:space="0" w:color="auto"/>
              <w:right w:val="single" w:sz="4" w:space="0" w:color="auto"/>
            </w:tcBorders>
            <w:hideMark/>
          </w:tcPr>
          <w:p w14:paraId="1793A473" w14:textId="77777777" w:rsidR="00BD2EF2" w:rsidRDefault="00BD2EF2" w:rsidP="00057A90">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16188F3F" w14:textId="77777777" w:rsidR="00BD2EF2" w:rsidRDefault="00BD2EF2" w:rsidP="00057A90">
            <w:pPr>
              <w:rPr>
                <w:rFonts w:ascii="Times New Roman" w:eastAsia="Times New Roman" w:hAnsi="Times New Roman" w:cs="Times New Roman"/>
                <w:color w:val="333333"/>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r>
      <w:tr w:rsidR="00BD2EF2" w14:paraId="2DC01470" w14:textId="77777777" w:rsidTr="00057A90">
        <w:tc>
          <w:tcPr>
            <w:tcW w:w="5807" w:type="dxa"/>
            <w:tcBorders>
              <w:top w:val="single" w:sz="4" w:space="0" w:color="auto"/>
              <w:left w:val="single" w:sz="4" w:space="0" w:color="auto"/>
              <w:bottom w:val="single" w:sz="4" w:space="0" w:color="auto"/>
              <w:right w:val="single" w:sz="4" w:space="0" w:color="auto"/>
            </w:tcBorders>
          </w:tcPr>
          <w:p w14:paraId="4C4D38CE" w14:textId="4DAAAF87" w:rsidR="00BD2EF2" w:rsidRPr="00BD2EF2" w:rsidRDefault="002860D0" w:rsidP="00057A90">
            <w:pPr>
              <w:rPr>
                <w:rFonts w:ascii="Times New Roman" w:eastAsia="Times New Roman" w:hAnsi="Times New Roman" w:cs="Times New Roman"/>
                <w:sz w:val="24"/>
                <w:szCs w:val="24"/>
                <w:lang w:eastAsia="lt-LT"/>
              </w:rPr>
            </w:pPr>
            <w:r w:rsidRPr="002860D0">
              <w:rPr>
                <w:rFonts w:ascii="Times New Roman" w:eastAsia="Times New Roman" w:hAnsi="Times New Roman" w:cs="Times New Roman"/>
                <w:sz w:val="24"/>
                <w:szCs w:val="24"/>
                <w:lang w:eastAsia="lt-LT"/>
              </w:rPr>
              <w:t>Įstaigos vadovas yra nepriekaištingos reputacijos ir atitinka Lietuvos Respublikos valstybės tarnybos įstatyme įstaigų vadovų nepriekaištingai reputacijai nustatytus reikalavimus</w:t>
            </w:r>
            <w:r w:rsidRPr="002860D0">
              <w:rPr>
                <w:rFonts w:ascii="Times New Roman" w:eastAsia="Times New Roman" w:hAnsi="Times New Roman" w:cs="Times New Roman"/>
                <w:i/>
                <w:iCs/>
                <w:lang w:eastAsia="lt-LT"/>
              </w:rPr>
              <w:t xml:space="preserve"> </w:t>
            </w:r>
            <w:r w:rsidR="00BD2EF2">
              <w:rPr>
                <w:rFonts w:ascii="Times New Roman" w:eastAsia="Times New Roman" w:hAnsi="Times New Roman" w:cs="Times New Roman"/>
                <w:i/>
                <w:iCs/>
                <w:lang w:eastAsia="lt-LT"/>
              </w:rPr>
              <w:t xml:space="preserve">(Socialinių paslaugų įstatymo 22 str. 9 dalis) </w:t>
            </w:r>
            <w:r w:rsidR="00BD2EF2">
              <w:rPr>
                <w:rFonts w:ascii="Times New Roman" w:eastAsia="Times New Roman" w:hAnsi="Times New Roman" w:cs="Times New Roman"/>
                <w:i/>
                <w:iCs/>
                <w:lang w:eastAsia="lt-LT"/>
              </w:rPr>
              <w:tab/>
              <w:t xml:space="preserve">                    </w:t>
            </w:r>
          </w:p>
        </w:tc>
        <w:tc>
          <w:tcPr>
            <w:tcW w:w="3539" w:type="dxa"/>
            <w:tcBorders>
              <w:top w:val="single" w:sz="4" w:space="0" w:color="auto"/>
              <w:left w:val="single" w:sz="4" w:space="0" w:color="auto"/>
              <w:bottom w:val="single" w:sz="4" w:space="0" w:color="auto"/>
              <w:right w:val="single" w:sz="4" w:space="0" w:color="auto"/>
            </w:tcBorders>
            <w:hideMark/>
          </w:tcPr>
          <w:p w14:paraId="49890536" w14:textId="77777777" w:rsidR="00BD2EF2" w:rsidRDefault="00BD2EF2" w:rsidP="00057A90">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2899C24F" w14:textId="77777777" w:rsidR="00BD2EF2" w:rsidRDefault="00BD2EF2" w:rsidP="00057A90">
            <w:pPr>
              <w:rPr>
                <w:rFonts w:ascii="Times New Roman" w:eastAsia="Times New Roman" w:hAnsi="Times New Roman" w:cs="Times New Roman"/>
                <w:color w:val="333333"/>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r>
      <w:bookmarkEnd w:id="1"/>
    </w:tbl>
    <w:p w14:paraId="7526F934" w14:textId="77777777" w:rsidR="00BD2EF2" w:rsidRDefault="00BD2EF2" w:rsidP="00BD2EF2">
      <w:pPr>
        <w:spacing w:after="0"/>
        <w:rPr>
          <w:rFonts w:ascii="Times New Roman" w:hAnsi="Times New Roman" w:cs="Times New Roman"/>
          <w:b/>
          <w:bCs/>
          <w:color w:val="333333"/>
          <w:sz w:val="24"/>
          <w:szCs w:val="24"/>
          <w:shd w:val="clear" w:color="auto" w:fill="FFFFFF"/>
        </w:rPr>
      </w:pPr>
    </w:p>
    <w:p w14:paraId="2DA54B69" w14:textId="77777777" w:rsidR="00BD2EF2" w:rsidRPr="00BD2EF2" w:rsidRDefault="00BD2EF2" w:rsidP="00BD2EF2">
      <w:pPr>
        <w:spacing w:after="0"/>
        <w:rPr>
          <w:rFonts w:ascii="Times New Roman" w:hAnsi="Times New Roman" w:cs="Times New Roman"/>
          <w:b/>
          <w:bCs/>
          <w:sz w:val="24"/>
          <w:szCs w:val="24"/>
        </w:rPr>
      </w:pPr>
    </w:p>
    <w:p w14:paraId="43272E73" w14:textId="77777777" w:rsidR="00E54B51" w:rsidRPr="00F02B89" w:rsidRDefault="00E54B51" w:rsidP="00F02B89">
      <w:pPr>
        <w:spacing w:after="0"/>
        <w:jc w:val="center"/>
        <w:rPr>
          <w:rFonts w:ascii="Times New Roman" w:hAnsi="Times New Roman" w:cs="Times New Roman"/>
          <w:b/>
          <w:bCs/>
          <w:sz w:val="24"/>
          <w:szCs w:val="24"/>
        </w:rPr>
      </w:pPr>
    </w:p>
    <w:p w14:paraId="3E939E2B" w14:textId="5DD1B6BD" w:rsidR="00EA53BD" w:rsidRPr="00EA53BD" w:rsidRDefault="00EA53BD" w:rsidP="00EA53BD">
      <w:pPr>
        <w:jc w:val="center"/>
        <w:rPr>
          <w:rFonts w:ascii="Times New Roman" w:hAnsi="Times New Roman" w:cs="Times New Roman"/>
          <w:b/>
          <w:bCs/>
          <w:sz w:val="24"/>
          <w:szCs w:val="24"/>
        </w:rPr>
      </w:pPr>
      <w:r w:rsidRPr="00EA53BD">
        <w:rPr>
          <w:rFonts w:ascii="Times New Roman" w:hAnsi="Times New Roman" w:cs="Times New Roman"/>
          <w:b/>
          <w:bCs/>
          <w:sz w:val="24"/>
          <w:szCs w:val="24"/>
        </w:rPr>
        <w:t>IV SKYRIUS</w:t>
      </w:r>
    </w:p>
    <w:p w14:paraId="3A6DD4C0" w14:textId="36A28B27" w:rsidR="003C596B" w:rsidRDefault="00CF61AE" w:rsidP="0029283D">
      <w:pPr>
        <w:shd w:val="clear" w:color="auto" w:fill="FFFFFF"/>
        <w:spacing w:after="0" w:line="240" w:lineRule="auto"/>
        <w:jc w:val="center"/>
        <w:rPr>
          <w:rFonts w:ascii="Times New Roman" w:hAnsi="Times New Roman" w:cs="Times New Roman"/>
          <w:b/>
          <w:bCs/>
          <w:sz w:val="24"/>
          <w:szCs w:val="24"/>
        </w:rPr>
      </w:pPr>
      <w:r w:rsidRPr="00CF61AE">
        <w:rPr>
          <w:rFonts w:ascii="Times New Roman" w:hAnsi="Times New Roman" w:cs="Times New Roman"/>
          <w:b/>
          <w:bCs/>
          <w:sz w:val="24"/>
          <w:szCs w:val="24"/>
        </w:rPr>
        <w:t xml:space="preserve">INFORMACIJA </w:t>
      </w:r>
      <w:r w:rsidR="00673C56">
        <w:rPr>
          <w:rFonts w:ascii="Times New Roman" w:hAnsi="Times New Roman" w:cs="Times New Roman"/>
          <w:b/>
          <w:bCs/>
          <w:sz w:val="24"/>
          <w:szCs w:val="24"/>
        </w:rPr>
        <w:t>APIE PATALPAS</w:t>
      </w:r>
    </w:p>
    <w:p w14:paraId="00E3424B" w14:textId="77777777" w:rsidR="00CF61AE" w:rsidRDefault="00CF61AE" w:rsidP="0029283D">
      <w:pPr>
        <w:shd w:val="clear" w:color="auto" w:fill="FFFFFF"/>
        <w:spacing w:after="0" w:line="240" w:lineRule="auto"/>
        <w:jc w:val="center"/>
        <w:rPr>
          <w:rFonts w:ascii="Times New Roman" w:hAnsi="Times New Roman" w:cs="Times New Roman"/>
          <w:b/>
          <w:bCs/>
          <w:sz w:val="24"/>
          <w:szCs w:val="24"/>
        </w:rPr>
      </w:pPr>
    </w:p>
    <w:p w14:paraId="1B3A1EBE" w14:textId="04839A0C" w:rsidR="00EA53BD" w:rsidRPr="00882289" w:rsidRDefault="00EA53BD" w:rsidP="00EA53BD">
      <w:pPr>
        <w:shd w:val="clear" w:color="auto" w:fill="FFFFFF"/>
        <w:spacing w:after="0" w:line="240" w:lineRule="auto"/>
        <w:rPr>
          <w:rFonts w:ascii="Times New Roman" w:eastAsia="Times New Roman" w:hAnsi="Times New Roman" w:cs="Times New Roman"/>
          <w:color w:val="333333"/>
          <w:sz w:val="24"/>
          <w:szCs w:val="24"/>
          <w:lang w:eastAsia="lt-LT"/>
        </w:rPr>
      </w:pPr>
      <w:r w:rsidRPr="00882289">
        <w:rPr>
          <w:rFonts w:ascii="Times New Roman" w:eastAsia="Times New Roman" w:hAnsi="Times New Roman" w:cs="Times New Roman"/>
          <w:b/>
          <w:bCs/>
          <w:color w:val="333333"/>
          <w:sz w:val="24"/>
          <w:szCs w:val="24"/>
          <w:lang w:eastAsia="lt-LT"/>
        </w:rPr>
        <w:t>4.1. </w:t>
      </w:r>
      <w:r w:rsidR="00673C56" w:rsidRPr="00673C56">
        <w:rPr>
          <w:rFonts w:ascii="Times New Roman" w:eastAsia="Times New Roman" w:hAnsi="Times New Roman" w:cs="Times New Roman"/>
          <w:b/>
          <w:bCs/>
          <w:color w:val="333333"/>
          <w:sz w:val="24"/>
          <w:szCs w:val="24"/>
          <w:lang w:eastAsia="lt-LT"/>
        </w:rPr>
        <w:t>Informacija apie gyvenamuosius (miegamuosius) kambarius</w:t>
      </w:r>
    </w:p>
    <w:tbl>
      <w:tblPr>
        <w:tblStyle w:val="Lentelstinklelis"/>
        <w:tblW w:w="7799" w:type="dxa"/>
        <w:tblLayout w:type="fixed"/>
        <w:tblLook w:val="04A0" w:firstRow="1" w:lastRow="0" w:firstColumn="1" w:lastColumn="0" w:noHBand="0" w:noVBand="1"/>
      </w:tblPr>
      <w:tblGrid>
        <w:gridCol w:w="570"/>
        <w:gridCol w:w="1984"/>
        <w:gridCol w:w="1694"/>
        <w:gridCol w:w="1850"/>
        <w:gridCol w:w="1701"/>
      </w:tblGrid>
      <w:tr w:rsidR="00120251" w14:paraId="60E224B0" w14:textId="77777777" w:rsidTr="00120251">
        <w:tc>
          <w:tcPr>
            <w:tcW w:w="570" w:type="dxa"/>
          </w:tcPr>
          <w:p w14:paraId="67527313" w14:textId="0B3736A6" w:rsidR="00120251" w:rsidRDefault="00120251" w:rsidP="00067D69">
            <w:pPr>
              <w:tabs>
                <w:tab w:val="left" w:pos="8004"/>
              </w:tabs>
              <w:rPr>
                <w:rFonts w:ascii="Times New Roman" w:hAnsi="Times New Roman" w:cs="Times New Roman"/>
                <w:b/>
                <w:bCs/>
                <w:sz w:val="24"/>
                <w:szCs w:val="24"/>
              </w:rPr>
            </w:pPr>
            <w:r>
              <w:rPr>
                <w:rFonts w:ascii="Times New Roman" w:hAnsi="Times New Roman" w:cs="Times New Roman"/>
                <w:b/>
                <w:bCs/>
                <w:sz w:val="24"/>
                <w:szCs w:val="24"/>
              </w:rPr>
              <w:t xml:space="preserve">Eil. Nr. </w:t>
            </w:r>
          </w:p>
        </w:tc>
        <w:tc>
          <w:tcPr>
            <w:tcW w:w="1984" w:type="dxa"/>
          </w:tcPr>
          <w:p w14:paraId="13561862" w14:textId="23994A11" w:rsidR="00120251" w:rsidRDefault="00120251" w:rsidP="00067D69">
            <w:pPr>
              <w:tabs>
                <w:tab w:val="left" w:pos="8004"/>
              </w:tabs>
              <w:rPr>
                <w:rFonts w:ascii="Times New Roman" w:hAnsi="Times New Roman" w:cs="Times New Roman"/>
                <w:b/>
                <w:bCs/>
                <w:sz w:val="24"/>
                <w:szCs w:val="24"/>
              </w:rPr>
            </w:pPr>
            <w:r>
              <w:rPr>
                <w:rFonts w:ascii="Times New Roman" w:eastAsia="Times New Roman" w:hAnsi="Times New Roman" w:cs="Times New Roman"/>
                <w:b/>
                <w:bCs/>
                <w:sz w:val="24"/>
                <w:szCs w:val="24"/>
                <w:lang w:eastAsia="lt-LT"/>
              </w:rPr>
              <w:t>Patalpos žymėjimas plane</w:t>
            </w:r>
          </w:p>
        </w:tc>
        <w:tc>
          <w:tcPr>
            <w:tcW w:w="1694" w:type="dxa"/>
          </w:tcPr>
          <w:p w14:paraId="68F227D0" w14:textId="350BC06B" w:rsidR="00120251" w:rsidRDefault="00120251" w:rsidP="00067D69">
            <w:pPr>
              <w:tabs>
                <w:tab w:val="left" w:pos="8004"/>
              </w:tabs>
              <w:rPr>
                <w:rFonts w:ascii="Times New Roman" w:hAnsi="Times New Roman" w:cs="Times New Roman"/>
                <w:b/>
                <w:bCs/>
                <w:sz w:val="24"/>
                <w:szCs w:val="24"/>
              </w:rPr>
            </w:pPr>
            <w:r w:rsidRPr="003E65AD">
              <w:rPr>
                <w:rFonts w:ascii="Times New Roman" w:eastAsia="Times New Roman" w:hAnsi="Times New Roman" w:cs="Times New Roman"/>
                <w:b/>
                <w:bCs/>
                <w:sz w:val="24"/>
                <w:szCs w:val="24"/>
                <w:lang w:eastAsia="lt-LT"/>
              </w:rPr>
              <w:t>Planuojamas asmenų skaičius kambaryje</w:t>
            </w:r>
          </w:p>
        </w:tc>
        <w:tc>
          <w:tcPr>
            <w:tcW w:w="1850" w:type="dxa"/>
          </w:tcPr>
          <w:p w14:paraId="2CEE49F4" w14:textId="0C2A65AD" w:rsidR="00120251" w:rsidRDefault="00120251" w:rsidP="00067D69">
            <w:pPr>
              <w:tabs>
                <w:tab w:val="left" w:pos="8004"/>
              </w:tabs>
              <w:rPr>
                <w:rFonts w:ascii="Times New Roman" w:hAnsi="Times New Roman" w:cs="Times New Roman"/>
                <w:b/>
                <w:bCs/>
                <w:sz w:val="24"/>
                <w:szCs w:val="24"/>
              </w:rPr>
            </w:pPr>
            <w:r w:rsidRPr="003E65AD">
              <w:rPr>
                <w:rFonts w:ascii="Times New Roman" w:eastAsia="Times New Roman" w:hAnsi="Times New Roman" w:cs="Times New Roman"/>
                <w:b/>
                <w:bCs/>
                <w:sz w:val="24"/>
                <w:szCs w:val="24"/>
                <w:lang w:eastAsia="lt-LT"/>
              </w:rPr>
              <w:t>Apgyvendintų asmenų skaičius kambaryje</w:t>
            </w:r>
          </w:p>
        </w:tc>
        <w:tc>
          <w:tcPr>
            <w:tcW w:w="1701" w:type="dxa"/>
          </w:tcPr>
          <w:p w14:paraId="6E5497D7" w14:textId="77777777" w:rsidR="00120251" w:rsidRDefault="00120251" w:rsidP="00067D69">
            <w:pPr>
              <w:tabs>
                <w:tab w:val="left" w:pos="8004"/>
              </w:tabs>
              <w:rPr>
                <w:rFonts w:ascii="Times New Roman" w:eastAsia="Times New Roman" w:hAnsi="Times New Roman" w:cs="Times New Roman"/>
                <w:b/>
                <w:bCs/>
                <w:sz w:val="24"/>
                <w:szCs w:val="24"/>
                <w:lang w:eastAsia="lt-LT"/>
              </w:rPr>
            </w:pPr>
            <w:r w:rsidRPr="003E65AD">
              <w:rPr>
                <w:rFonts w:ascii="Times New Roman" w:eastAsia="Times New Roman" w:hAnsi="Times New Roman" w:cs="Times New Roman"/>
                <w:b/>
                <w:bCs/>
                <w:sz w:val="24"/>
                <w:szCs w:val="24"/>
                <w:lang w:eastAsia="lt-LT"/>
              </w:rPr>
              <w:t>Gaisro aptikimo sistema (+ / -</w:t>
            </w:r>
            <w:r>
              <w:rPr>
                <w:rFonts w:ascii="Times New Roman" w:eastAsia="Times New Roman" w:hAnsi="Times New Roman" w:cs="Times New Roman"/>
                <w:b/>
                <w:bCs/>
                <w:sz w:val="24"/>
                <w:szCs w:val="24"/>
                <w:lang w:eastAsia="lt-LT"/>
              </w:rPr>
              <w:t>)</w:t>
            </w:r>
          </w:p>
          <w:p w14:paraId="425430AC" w14:textId="77777777" w:rsidR="00120251" w:rsidRPr="005C4B50" w:rsidRDefault="00120251" w:rsidP="00844912">
            <w:pPr>
              <w:tabs>
                <w:tab w:val="left" w:pos="8004"/>
              </w:tabs>
              <w:rPr>
                <w:rFonts w:ascii="Times New Roman" w:eastAsia="Times New Roman" w:hAnsi="Times New Roman" w:cs="Times New Roman"/>
                <w:i/>
                <w:iCs/>
                <w:sz w:val="20"/>
                <w:szCs w:val="20"/>
                <w:lang w:eastAsia="lt-LT"/>
              </w:rPr>
            </w:pPr>
            <w:r w:rsidRPr="005C4B50">
              <w:rPr>
                <w:rFonts w:ascii="Times New Roman" w:eastAsia="Times New Roman" w:hAnsi="Times New Roman" w:cs="Times New Roman"/>
                <w:i/>
                <w:iCs/>
                <w:sz w:val="20"/>
                <w:szCs w:val="20"/>
                <w:lang w:eastAsia="lt-LT"/>
              </w:rPr>
              <w:t>(Jei kambaryje yra įrengta gaisro aptikimo sistema –  žymėkite "+", jei kambaryje nėra gaisro aptikimo sistemos – žymėkite „-“)</w:t>
            </w:r>
          </w:p>
          <w:p w14:paraId="6A307AC1" w14:textId="56EAA4B4" w:rsidR="00120251" w:rsidRDefault="00120251" w:rsidP="00067D69">
            <w:pPr>
              <w:tabs>
                <w:tab w:val="left" w:pos="8004"/>
              </w:tabs>
              <w:rPr>
                <w:rFonts w:ascii="Times New Roman" w:hAnsi="Times New Roman" w:cs="Times New Roman"/>
                <w:b/>
                <w:bCs/>
                <w:sz w:val="24"/>
                <w:szCs w:val="24"/>
              </w:rPr>
            </w:pPr>
          </w:p>
        </w:tc>
      </w:tr>
      <w:tr w:rsidR="00120251" w14:paraId="5D346F73" w14:textId="77777777" w:rsidTr="00120251">
        <w:tc>
          <w:tcPr>
            <w:tcW w:w="570" w:type="dxa"/>
          </w:tcPr>
          <w:p w14:paraId="5EA66753" w14:textId="2CCFD24B" w:rsidR="00120251" w:rsidRPr="005E2A25" w:rsidRDefault="00120251" w:rsidP="008F60F5">
            <w:pPr>
              <w:tabs>
                <w:tab w:val="left" w:pos="8004"/>
              </w:tabs>
              <w:spacing w:after="150"/>
              <w:rPr>
                <w:rFonts w:ascii="Times New Roman" w:hAnsi="Times New Roman" w:cs="Times New Roman"/>
                <w:sz w:val="24"/>
                <w:szCs w:val="24"/>
              </w:rPr>
            </w:pPr>
            <w:r w:rsidRPr="005E2A25">
              <w:rPr>
                <w:rFonts w:ascii="Times New Roman" w:hAnsi="Times New Roman" w:cs="Times New Roman"/>
                <w:sz w:val="24"/>
                <w:szCs w:val="24"/>
              </w:rPr>
              <w:t>1</w:t>
            </w:r>
            <w:r>
              <w:rPr>
                <w:rFonts w:ascii="Times New Roman" w:hAnsi="Times New Roman" w:cs="Times New Roman"/>
                <w:sz w:val="24"/>
                <w:szCs w:val="24"/>
              </w:rPr>
              <w:t>.</w:t>
            </w:r>
          </w:p>
        </w:tc>
        <w:tc>
          <w:tcPr>
            <w:tcW w:w="1984" w:type="dxa"/>
          </w:tcPr>
          <w:p w14:paraId="3C1795D6" w14:textId="77777777" w:rsidR="00120251" w:rsidRDefault="00120251" w:rsidP="008F60F5">
            <w:pPr>
              <w:tabs>
                <w:tab w:val="left" w:pos="8004"/>
              </w:tabs>
              <w:spacing w:after="150"/>
              <w:rPr>
                <w:rFonts w:ascii="Times New Roman" w:hAnsi="Times New Roman" w:cs="Times New Roman"/>
                <w:b/>
                <w:bCs/>
                <w:sz w:val="24"/>
                <w:szCs w:val="24"/>
              </w:rPr>
            </w:pPr>
          </w:p>
        </w:tc>
        <w:tc>
          <w:tcPr>
            <w:tcW w:w="1694" w:type="dxa"/>
          </w:tcPr>
          <w:p w14:paraId="6FDC0DA1" w14:textId="77777777" w:rsidR="00120251" w:rsidRDefault="00120251" w:rsidP="004A376D">
            <w:pPr>
              <w:tabs>
                <w:tab w:val="left" w:pos="8004"/>
              </w:tabs>
              <w:rPr>
                <w:rFonts w:ascii="Times New Roman" w:hAnsi="Times New Roman" w:cs="Times New Roman"/>
                <w:b/>
                <w:bCs/>
                <w:sz w:val="24"/>
                <w:szCs w:val="24"/>
              </w:rPr>
            </w:pPr>
          </w:p>
        </w:tc>
        <w:tc>
          <w:tcPr>
            <w:tcW w:w="1850" w:type="dxa"/>
          </w:tcPr>
          <w:p w14:paraId="6803BFFD" w14:textId="77777777" w:rsidR="00120251" w:rsidRDefault="00120251" w:rsidP="004A376D">
            <w:pPr>
              <w:tabs>
                <w:tab w:val="left" w:pos="8004"/>
              </w:tabs>
              <w:rPr>
                <w:rFonts w:ascii="Times New Roman" w:hAnsi="Times New Roman" w:cs="Times New Roman"/>
                <w:b/>
                <w:bCs/>
                <w:sz w:val="24"/>
                <w:szCs w:val="24"/>
              </w:rPr>
            </w:pPr>
          </w:p>
        </w:tc>
        <w:tc>
          <w:tcPr>
            <w:tcW w:w="1701" w:type="dxa"/>
          </w:tcPr>
          <w:p w14:paraId="2DF64EA9" w14:textId="77777777" w:rsidR="00120251" w:rsidRDefault="00120251" w:rsidP="004A376D">
            <w:pPr>
              <w:tabs>
                <w:tab w:val="left" w:pos="8004"/>
              </w:tabs>
              <w:rPr>
                <w:rFonts w:ascii="Times New Roman" w:hAnsi="Times New Roman" w:cs="Times New Roman"/>
                <w:b/>
                <w:bCs/>
                <w:sz w:val="24"/>
                <w:szCs w:val="24"/>
              </w:rPr>
            </w:pPr>
          </w:p>
        </w:tc>
      </w:tr>
      <w:tr w:rsidR="00120251" w14:paraId="3EDDA0DA" w14:textId="77777777" w:rsidTr="00120251">
        <w:tc>
          <w:tcPr>
            <w:tcW w:w="570" w:type="dxa"/>
          </w:tcPr>
          <w:p w14:paraId="3FA4889C" w14:textId="108A82FD" w:rsidR="00120251" w:rsidRPr="005E2A25" w:rsidRDefault="00120251" w:rsidP="008F60F5">
            <w:pPr>
              <w:tabs>
                <w:tab w:val="left" w:pos="8004"/>
              </w:tabs>
              <w:spacing w:after="150"/>
              <w:rPr>
                <w:rFonts w:ascii="Times New Roman" w:hAnsi="Times New Roman" w:cs="Times New Roman"/>
                <w:sz w:val="24"/>
                <w:szCs w:val="24"/>
              </w:rPr>
            </w:pPr>
            <w:r w:rsidRPr="005E2A25">
              <w:rPr>
                <w:rFonts w:ascii="Times New Roman" w:hAnsi="Times New Roman" w:cs="Times New Roman"/>
                <w:sz w:val="24"/>
                <w:szCs w:val="24"/>
              </w:rPr>
              <w:t>2</w:t>
            </w:r>
            <w:r>
              <w:rPr>
                <w:rFonts w:ascii="Times New Roman" w:hAnsi="Times New Roman" w:cs="Times New Roman"/>
                <w:sz w:val="24"/>
                <w:szCs w:val="24"/>
              </w:rPr>
              <w:t>.</w:t>
            </w:r>
          </w:p>
        </w:tc>
        <w:tc>
          <w:tcPr>
            <w:tcW w:w="1984" w:type="dxa"/>
          </w:tcPr>
          <w:p w14:paraId="427BF63E" w14:textId="77777777" w:rsidR="00120251" w:rsidRDefault="00120251" w:rsidP="008F60F5">
            <w:pPr>
              <w:tabs>
                <w:tab w:val="left" w:pos="8004"/>
              </w:tabs>
              <w:spacing w:after="150"/>
              <w:rPr>
                <w:rFonts w:ascii="Times New Roman" w:hAnsi="Times New Roman" w:cs="Times New Roman"/>
                <w:b/>
                <w:bCs/>
                <w:sz w:val="24"/>
                <w:szCs w:val="24"/>
              </w:rPr>
            </w:pPr>
          </w:p>
        </w:tc>
        <w:tc>
          <w:tcPr>
            <w:tcW w:w="1694" w:type="dxa"/>
          </w:tcPr>
          <w:p w14:paraId="28A27D45" w14:textId="77777777" w:rsidR="00120251" w:rsidRDefault="00120251" w:rsidP="004A376D">
            <w:pPr>
              <w:tabs>
                <w:tab w:val="left" w:pos="8004"/>
              </w:tabs>
              <w:rPr>
                <w:rFonts w:ascii="Times New Roman" w:hAnsi="Times New Roman" w:cs="Times New Roman"/>
                <w:b/>
                <w:bCs/>
                <w:sz w:val="24"/>
                <w:szCs w:val="24"/>
              </w:rPr>
            </w:pPr>
          </w:p>
        </w:tc>
        <w:tc>
          <w:tcPr>
            <w:tcW w:w="1850" w:type="dxa"/>
          </w:tcPr>
          <w:p w14:paraId="7CAC843F" w14:textId="77777777" w:rsidR="00120251" w:rsidRDefault="00120251" w:rsidP="004A376D">
            <w:pPr>
              <w:tabs>
                <w:tab w:val="left" w:pos="8004"/>
              </w:tabs>
              <w:rPr>
                <w:rFonts w:ascii="Times New Roman" w:hAnsi="Times New Roman" w:cs="Times New Roman"/>
                <w:b/>
                <w:bCs/>
                <w:sz w:val="24"/>
                <w:szCs w:val="24"/>
              </w:rPr>
            </w:pPr>
          </w:p>
        </w:tc>
        <w:tc>
          <w:tcPr>
            <w:tcW w:w="1701" w:type="dxa"/>
          </w:tcPr>
          <w:p w14:paraId="1EDDD268" w14:textId="77777777" w:rsidR="00120251" w:rsidRDefault="00120251" w:rsidP="004A376D">
            <w:pPr>
              <w:tabs>
                <w:tab w:val="left" w:pos="8004"/>
              </w:tabs>
              <w:rPr>
                <w:rFonts w:ascii="Times New Roman" w:hAnsi="Times New Roman" w:cs="Times New Roman"/>
                <w:b/>
                <w:bCs/>
                <w:sz w:val="24"/>
                <w:szCs w:val="24"/>
              </w:rPr>
            </w:pPr>
          </w:p>
        </w:tc>
      </w:tr>
      <w:tr w:rsidR="00120251" w14:paraId="3F12E5DD" w14:textId="77777777" w:rsidTr="00120251">
        <w:tc>
          <w:tcPr>
            <w:tcW w:w="570" w:type="dxa"/>
          </w:tcPr>
          <w:p w14:paraId="5770A72B" w14:textId="703085D0" w:rsidR="00120251" w:rsidRPr="005E2A25" w:rsidRDefault="00120251" w:rsidP="008F60F5">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3.</w:t>
            </w:r>
          </w:p>
        </w:tc>
        <w:tc>
          <w:tcPr>
            <w:tcW w:w="1984" w:type="dxa"/>
          </w:tcPr>
          <w:p w14:paraId="3CAA1FE4" w14:textId="77777777" w:rsidR="00120251" w:rsidRDefault="00120251" w:rsidP="008F60F5">
            <w:pPr>
              <w:tabs>
                <w:tab w:val="left" w:pos="8004"/>
              </w:tabs>
              <w:spacing w:after="150"/>
              <w:rPr>
                <w:rFonts w:ascii="Times New Roman" w:hAnsi="Times New Roman" w:cs="Times New Roman"/>
                <w:b/>
                <w:bCs/>
                <w:sz w:val="24"/>
                <w:szCs w:val="24"/>
              </w:rPr>
            </w:pPr>
          </w:p>
        </w:tc>
        <w:tc>
          <w:tcPr>
            <w:tcW w:w="1694" w:type="dxa"/>
          </w:tcPr>
          <w:p w14:paraId="6596359C" w14:textId="77777777" w:rsidR="00120251" w:rsidRDefault="00120251" w:rsidP="004A376D">
            <w:pPr>
              <w:tabs>
                <w:tab w:val="left" w:pos="8004"/>
              </w:tabs>
              <w:rPr>
                <w:rFonts w:ascii="Times New Roman" w:hAnsi="Times New Roman" w:cs="Times New Roman"/>
                <w:b/>
                <w:bCs/>
                <w:sz w:val="24"/>
                <w:szCs w:val="24"/>
              </w:rPr>
            </w:pPr>
          </w:p>
        </w:tc>
        <w:tc>
          <w:tcPr>
            <w:tcW w:w="1850" w:type="dxa"/>
          </w:tcPr>
          <w:p w14:paraId="4E937BF6" w14:textId="77777777" w:rsidR="00120251" w:rsidRDefault="00120251" w:rsidP="004A376D">
            <w:pPr>
              <w:tabs>
                <w:tab w:val="left" w:pos="8004"/>
              </w:tabs>
              <w:rPr>
                <w:rFonts w:ascii="Times New Roman" w:hAnsi="Times New Roman" w:cs="Times New Roman"/>
                <w:b/>
                <w:bCs/>
                <w:sz w:val="24"/>
                <w:szCs w:val="24"/>
              </w:rPr>
            </w:pPr>
          </w:p>
        </w:tc>
        <w:tc>
          <w:tcPr>
            <w:tcW w:w="1701" w:type="dxa"/>
          </w:tcPr>
          <w:p w14:paraId="1C4FDE61" w14:textId="77777777" w:rsidR="00120251" w:rsidRDefault="00120251" w:rsidP="004A376D">
            <w:pPr>
              <w:tabs>
                <w:tab w:val="left" w:pos="8004"/>
              </w:tabs>
              <w:rPr>
                <w:rFonts w:ascii="Times New Roman" w:hAnsi="Times New Roman" w:cs="Times New Roman"/>
                <w:b/>
                <w:bCs/>
                <w:sz w:val="24"/>
                <w:szCs w:val="24"/>
              </w:rPr>
            </w:pPr>
          </w:p>
        </w:tc>
      </w:tr>
      <w:tr w:rsidR="00120251" w14:paraId="1925FBBE" w14:textId="77777777" w:rsidTr="00120251">
        <w:tc>
          <w:tcPr>
            <w:tcW w:w="570" w:type="dxa"/>
          </w:tcPr>
          <w:p w14:paraId="530912B8" w14:textId="5AC91B7E" w:rsidR="00120251" w:rsidRPr="005E2A25" w:rsidRDefault="00120251" w:rsidP="008F60F5">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4.</w:t>
            </w:r>
          </w:p>
        </w:tc>
        <w:tc>
          <w:tcPr>
            <w:tcW w:w="1984" w:type="dxa"/>
          </w:tcPr>
          <w:p w14:paraId="4E04C9B1" w14:textId="77777777" w:rsidR="00120251" w:rsidRDefault="00120251" w:rsidP="008F60F5">
            <w:pPr>
              <w:tabs>
                <w:tab w:val="left" w:pos="8004"/>
              </w:tabs>
              <w:spacing w:after="150"/>
              <w:rPr>
                <w:rFonts w:ascii="Times New Roman" w:hAnsi="Times New Roman" w:cs="Times New Roman"/>
                <w:b/>
                <w:bCs/>
                <w:sz w:val="24"/>
                <w:szCs w:val="24"/>
              </w:rPr>
            </w:pPr>
          </w:p>
        </w:tc>
        <w:tc>
          <w:tcPr>
            <w:tcW w:w="1694" w:type="dxa"/>
          </w:tcPr>
          <w:p w14:paraId="28BA5C9A" w14:textId="77777777" w:rsidR="00120251" w:rsidRDefault="00120251" w:rsidP="004A376D">
            <w:pPr>
              <w:tabs>
                <w:tab w:val="left" w:pos="8004"/>
              </w:tabs>
              <w:rPr>
                <w:rFonts w:ascii="Times New Roman" w:hAnsi="Times New Roman" w:cs="Times New Roman"/>
                <w:b/>
                <w:bCs/>
                <w:sz w:val="24"/>
                <w:szCs w:val="24"/>
              </w:rPr>
            </w:pPr>
          </w:p>
        </w:tc>
        <w:tc>
          <w:tcPr>
            <w:tcW w:w="1850" w:type="dxa"/>
          </w:tcPr>
          <w:p w14:paraId="107F367F" w14:textId="77777777" w:rsidR="00120251" w:rsidRDefault="00120251" w:rsidP="004A376D">
            <w:pPr>
              <w:tabs>
                <w:tab w:val="left" w:pos="8004"/>
              </w:tabs>
              <w:rPr>
                <w:rFonts w:ascii="Times New Roman" w:hAnsi="Times New Roman" w:cs="Times New Roman"/>
                <w:b/>
                <w:bCs/>
                <w:sz w:val="24"/>
                <w:szCs w:val="24"/>
              </w:rPr>
            </w:pPr>
          </w:p>
        </w:tc>
        <w:tc>
          <w:tcPr>
            <w:tcW w:w="1701" w:type="dxa"/>
          </w:tcPr>
          <w:p w14:paraId="0212752D" w14:textId="77777777" w:rsidR="00120251" w:rsidRDefault="00120251" w:rsidP="004A376D">
            <w:pPr>
              <w:tabs>
                <w:tab w:val="left" w:pos="8004"/>
              </w:tabs>
              <w:rPr>
                <w:rFonts w:ascii="Times New Roman" w:hAnsi="Times New Roman" w:cs="Times New Roman"/>
                <w:b/>
                <w:bCs/>
                <w:sz w:val="24"/>
                <w:szCs w:val="24"/>
              </w:rPr>
            </w:pPr>
          </w:p>
        </w:tc>
      </w:tr>
      <w:tr w:rsidR="00120251" w14:paraId="35225969" w14:textId="77777777" w:rsidTr="00120251">
        <w:tc>
          <w:tcPr>
            <w:tcW w:w="570" w:type="dxa"/>
          </w:tcPr>
          <w:p w14:paraId="61376AEF" w14:textId="0AFE59D6" w:rsidR="00120251" w:rsidRPr="005E2A25" w:rsidRDefault="00120251" w:rsidP="008F60F5">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5.</w:t>
            </w:r>
          </w:p>
        </w:tc>
        <w:tc>
          <w:tcPr>
            <w:tcW w:w="1984" w:type="dxa"/>
          </w:tcPr>
          <w:p w14:paraId="0D749227" w14:textId="77777777" w:rsidR="00120251" w:rsidRDefault="00120251" w:rsidP="008F60F5">
            <w:pPr>
              <w:tabs>
                <w:tab w:val="left" w:pos="8004"/>
              </w:tabs>
              <w:spacing w:after="150"/>
              <w:rPr>
                <w:rFonts w:ascii="Times New Roman" w:hAnsi="Times New Roman" w:cs="Times New Roman"/>
                <w:b/>
                <w:bCs/>
                <w:sz w:val="24"/>
                <w:szCs w:val="24"/>
              </w:rPr>
            </w:pPr>
          </w:p>
        </w:tc>
        <w:tc>
          <w:tcPr>
            <w:tcW w:w="1694" w:type="dxa"/>
          </w:tcPr>
          <w:p w14:paraId="4C178B4E" w14:textId="77777777" w:rsidR="00120251" w:rsidRDefault="00120251" w:rsidP="004A376D">
            <w:pPr>
              <w:tabs>
                <w:tab w:val="left" w:pos="8004"/>
              </w:tabs>
              <w:rPr>
                <w:rFonts w:ascii="Times New Roman" w:hAnsi="Times New Roman" w:cs="Times New Roman"/>
                <w:b/>
                <w:bCs/>
                <w:sz w:val="24"/>
                <w:szCs w:val="24"/>
              </w:rPr>
            </w:pPr>
          </w:p>
        </w:tc>
        <w:tc>
          <w:tcPr>
            <w:tcW w:w="1850" w:type="dxa"/>
          </w:tcPr>
          <w:p w14:paraId="3E47FE76" w14:textId="77777777" w:rsidR="00120251" w:rsidRDefault="00120251" w:rsidP="004A376D">
            <w:pPr>
              <w:tabs>
                <w:tab w:val="left" w:pos="8004"/>
              </w:tabs>
              <w:rPr>
                <w:rFonts w:ascii="Times New Roman" w:hAnsi="Times New Roman" w:cs="Times New Roman"/>
                <w:b/>
                <w:bCs/>
                <w:sz w:val="24"/>
                <w:szCs w:val="24"/>
              </w:rPr>
            </w:pPr>
          </w:p>
        </w:tc>
        <w:tc>
          <w:tcPr>
            <w:tcW w:w="1701" w:type="dxa"/>
          </w:tcPr>
          <w:p w14:paraId="2936C4A3" w14:textId="77777777" w:rsidR="00120251" w:rsidRDefault="00120251" w:rsidP="004A376D">
            <w:pPr>
              <w:tabs>
                <w:tab w:val="left" w:pos="8004"/>
              </w:tabs>
              <w:rPr>
                <w:rFonts w:ascii="Times New Roman" w:hAnsi="Times New Roman" w:cs="Times New Roman"/>
                <w:b/>
                <w:bCs/>
                <w:sz w:val="24"/>
                <w:szCs w:val="24"/>
              </w:rPr>
            </w:pPr>
          </w:p>
        </w:tc>
      </w:tr>
      <w:tr w:rsidR="00120251" w14:paraId="393F5568" w14:textId="77777777" w:rsidTr="00120251">
        <w:tc>
          <w:tcPr>
            <w:tcW w:w="570" w:type="dxa"/>
          </w:tcPr>
          <w:p w14:paraId="01CCF3D4" w14:textId="448059B5" w:rsidR="00120251" w:rsidRPr="003E65AD" w:rsidRDefault="00120251" w:rsidP="008F60F5">
            <w:pPr>
              <w:tabs>
                <w:tab w:val="left" w:pos="8004"/>
              </w:tabs>
              <w:spacing w:after="150"/>
              <w:rPr>
                <w:rFonts w:ascii="Times New Roman" w:hAnsi="Times New Roman" w:cs="Times New Roman"/>
                <w:sz w:val="24"/>
                <w:szCs w:val="24"/>
              </w:rPr>
            </w:pPr>
            <w:r w:rsidRPr="003E65AD">
              <w:rPr>
                <w:rFonts w:ascii="Times New Roman" w:hAnsi="Times New Roman" w:cs="Times New Roman"/>
                <w:sz w:val="24"/>
                <w:szCs w:val="24"/>
              </w:rPr>
              <w:t>6.</w:t>
            </w:r>
          </w:p>
        </w:tc>
        <w:tc>
          <w:tcPr>
            <w:tcW w:w="1984" w:type="dxa"/>
          </w:tcPr>
          <w:p w14:paraId="1BADE7D6" w14:textId="77777777" w:rsidR="00120251" w:rsidRDefault="00120251" w:rsidP="008F60F5">
            <w:pPr>
              <w:tabs>
                <w:tab w:val="left" w:pos="8004"/>
              </w:tabs>
              <w:spacing w:after="150"/>
              <w:rPr>
                <w:rFonts w:ascii="Times New Roman" w:hAnsi="Times New Roman" w:cs="Times New Roman"/>
                <w:b/>
                <w:bCs/>
                <w:sz w:val="24"/>
                <w:szCs w:val="24"/>
              </w:rPr>
            </w:pPr>
          </w:p>
        </w:tc>
        <w:tc>
          <w:tcPr>
            <w:tcW w:w="1694" w:type="dxa"/>
          </w:tcPr>
          <w:p w14:paraId="79A3C173" w14:textId="77777777" w:rsidR="00120251" w:rsidRDefault="00120251" w:rsidP="004A376D">
            <w:pPr>
              <w:tabs>
                <w:tab w:val="left" w:pos="8004"/>
              </w:tabs>
              <w:rPr>
                <w:rFonts w:ascii="Times New Roman" w:hAnsi="Times New Roman" w:cs="Times New Roman"/>
                <w:b/>
                <w:bCs/>
                <w:sz w:val="24"/>
                <w:szCs w:val="24"/>
              </w:rPr>
            </w:pPr>
          </w:p>
        </w:tc>
        <w:tc>
          <w:tcPr>
            <w:tcW w:w="1850" w:type="dxa"/>
          </w:tcPr>
          <w:p w14:paraId="1A414846" w14:textId="77777777" w:rsidR="00120251" w:rsidRDefault="00120251" w:rsidP="004A376D">
            <w:pPr>
              <w:tabs>
                <w:tab w:val="left" w:pos="8004"/>
              </w:tabs>
              <w:rPr>
                <w:rFonts w:ascii="Times New Roman" w:hAnsi="Times New Roman" w:cs="Times New Roman"/>
                <w:b/>
                <w:bCs/>
                <w:sz w:val="24"/>
                <w:szCs w:val="24"/>
              </w:rPr>
            </w:pPr>
          </w:p>
        </w:tc>
        <w:tc>
          <w:tcPr>
            <w:tcW w:w="1701" w:type="dxa"/>
          </w:tcPr>
          <w:p w14:paraId="225F334A" w14:textId="77777777" w:rsidR="00120251" w:rsidRDefault="00120251" w:rsidP="004A376D">
            <w:pPr>
              <w:tabs>
                <w:tab w:val="left" w:pos="8004"/>
              </w:tabs>
              <w:rPr>
                <w:rFonts w:ascii="Times New Roman" w:hAnsi="Times New Roman" w:cs="Times New Roman"/>
                <w:b/>
                <w:bCs/>
                <w:sz w:val="24"/>
                <w:szCs w:val="24"/>
              </w:rPr>
            </w:pPr>
          </w:p>
        </w:tc>
      </w:tr>
      <w:tr w:rsidR="00120251" w14:paraId="5149A7A3" w14:textId="77777777" w:rsidTr="00120251">
        <w:tc>
          <w:tcPr>
            <w:tcW w:w="570" w:type="dxa"/>
          </w:tcPr>
          <w:p w14:paraId="4DBC411C" w14:textId="5078C73D" w:rsidR="00120251" w:rsidRPr="003E65AD" w:rsidRDefault="00120251" w:rsidP="008F60F5">
            <w:pPr>
              <w:tabs>
                <w:tab w:val="left" w:pos="8004"/>
              </w:tabs>
              <w:spacing w:after="150"/>
              <w:rPr>
                <w:rFonts w:ascii="Times New Roman" w:hAnsi="Times New Roman" w:cs="Times New Roman"/>
                <w:sz w:val="24"/>
                <w:szCs w:val="24"/>
              </w:rPr>
            </w:pPr>
            <w:r w:rsidRPr="003E65AD">
              <w:rPr>
                <w:rFonts w:ascii="Times New Roman" w:hAnsi="Times New Roman" w:cs="Times New Roman"/>
                <w:sz w:val="24"/>
                <w:szCs w:val="24"/>
              </w:rPr>
              <w:t>7.</w:t>
            </w:r>
          </w:p>
        </w:tc>
        <w:tc>
          <w:tcPr>
            <w:tcW w:w="1984" w:type="dxa"/>
          </w:tcPr>
          <w:p w14:paraId="7CE69D58" w14:textId="77777777" w:rsidR="00120251" w:rsidRDefault="00120251" w:rsidP="008F60F5">
            <w:pPr>
              <w:tabs>
                <w:tab w:val="left" w:pos="8004"/>
              </w:tabs>
              <w:spacing w:after="150"/>
              <w:rPr>
                <w:rFonts w:ascii="Times New Roman" w:hAnsi="Times New Roman" w:cs="Times New Roman"/>
                <w:b/>
                <w:bCs/>
                <w:sz w:val="24"/>
                <w:szCs w:val="24"/>
              </w:rPr>
            </w:pPr>
          </w:p>
        </w:tc>
        <w:tc>
          <w:tcPr>
            <w:tcW w:w="1694" w:type="dxa"/>
          </w:tcPr>
          <w:p w14:paraId="362F2CBC" w14:textId="77777777" w:rsidR="00120251" w:rsidRDefault="00120251" w:rsidP="004A376D">
            <w:pPr>
              <w:tabs>
                <w:tab w:val="left" w:pos="8004"/>
              </w:tabs>
              <w:rPr>
                <w:rFonts w:ascii="Times New Roman" w:hAnsi="Times New Roman" w:cs="Times New Roman"/>
                <w:b/>
                <w:bCs/>
                <w:sz w:val="24"/>
                <w:szCs w:val="24"/>
              </w:rPr>
            </w:pPr>
          </w:p>
        </w:tc>
        <w:tc>
          <w:tcPr>
            <w:tcW w:w="1850" w:type="dxa"/>
          </w:tcPr>
          <w:p w14:paraId="4AD3F433" w14:textId="77777777" w:rsidR="00120251" w:rsidRDefault="00120251" w:rsidP="004A376D">
            <w:pPr>
              <w:tabs>
                <w:tab w:val="left" w:pos="8004"/>
              </w:tabs>
              <w:rPr>
                <w:rFonts w:ascii="Times New Roman" w:hAnsi="Times New Roman" w:cs="Times New Roman"/>
                <w:b/>
                <w:bCs/>
                <w:sz w:val="24"/>
                <w:szCs w:val="24"/>
              </w:rPr>
            </w:pPr>
          </w:p>
        </w:tc>
        <w:tc>
          <w:tcPr>
            <w:tcW w:w="1701" w:type="dxa"/>
          </w:tcPr>
          <w:p w14:paraId="6F635891" w14:textId="77777777" w:rsidR="00120251" w:rsidRDefault="00120251" w:rsidP="004A376D">
            <w:pPr>
              <w:tabs>
                <w:tab w:val="left" w:pos="8004"/>
              </w:tabs>
              <w:rPr>
                <w:rFonts w:ascii="Times New Roman" w:hAnsi="Times New Roman" w:cs="Times New Roman"/>
                <w:b/>
                <w:bCs/>
                <w:sz w:val="24"/>
                <w:szCs w:val="24"/>
              </w:rPr>
            </w:pPr>
          </w:p>
        </w:tc>
      </w:tr>
      <w:tr w:rsidR="00120251" w14:paraId="212336C7" w14:textId="77777777" w:rsidTr="00120251">
        <w:tc>
          <w:tcPr>
            <w:tcW w:w="570" w:type="dxa"/>
          </w:tcPr>
          <w:p w14:paraId="04A71A10" w14:textId="1F45B68B" w:rsidR="00120251" w:rsidRPr="003E65AD" w:rsidRDefault="00120251" w:rsidP="008F60F5">
            <w:pPr>
              <w:tabs>
                <w:tab w:val="left" w:pos="8004"/>
              </w:tabs>
              <w:spacing w:after="150"/>
              <w:rPr>
                <w:rFonts w:ascii="Times New Roman" w:hAnsi="Times New Roman" w:cs="Times New Roman"/>
                <w:sz w:val="24"/>
                <w:szCs w:val="24"/>
              </w:rPr>
            </w:pPr>
            <w:r w:rsidRPr="003E65AD">
              <w:rPr>
                <w:rFonts w:ascii="Times New Roman" w:hAnsi="Times New Roman" w:cs="Times New Roman"/>
                <w:sz w:val="24"/>
                <w:szCs w:val="24"/>
              </w:rPr>
              <w:t>8.</w:t>
            </w:r>
          </w:p>
        </w:tc>
        <w:tc>
          <w:tcPr>
            <w:tcW w:w="1984" w:type="dxa"/>
          </w:tcPr>
          <w:p w14:paraId="177EB544" w14:textId="77777777" w:rsidR="00120251" w:rsidRDefault="00120251" w:rsidP="008F60F5">
            <w:pPr>
              <w:tabs>
                <w:tab w:val="left" w:pos="8004"/>
              </w:tabs>
              <w:spacing w:after="150"/>
              <w:rPr>
                <w:rFonts w:ascii="Times New Roman" w:hAnsi="Times New Roman" w:cs="Times New Roman"/>
                <w:b/>
                <w:bCs/>
                <w:sz w:val="24"/>
                <w:szCs w:val="24"/>
              </w:rPr>
            </w:pPr>
          </w:p>
        </w:tc>
        <w:tc>
          <w:tcPr>
            <w:tcW w:w="1694" w:type="dxa"/>
          </w:tcPr>
          <w:p w14:paraId="72FCB390" w14:textId="77777777" w:rsidR="00120251" w:rsidRDefault="00120251" w:rsidP="004A376D">
            <w:pPr>
              <w:tabs>
                <w:tab w:val="left" w:pos="8004"/>
              </w:tabs>
              <w:rPr>
                <w:rFonts w:ascii="Times New Roman" w:hAnsi="Times New Roman" w:cs="Times New Roman"/>
                <w:b/>
                <w:bCs/>
                <w:sz w:val="24"/>
                <w:szCs w:val="24"/>
              </w:rPr>
            </w:pPr>
          </w:p>
        </w:tc>
        <w:tc>
          <w:tcPr>
            <w:tcW w:w="1850" w:type="dxa"/>
          </w:tcPr>
          <w:p w14:paraId="63818E8D" w14:textId="77777777" w:rsidR="00120251" w:rsidRDefault="00120251" w:rsidP="004A376D">
            <w:pPr>
              <w:tabs>
                <w:tab w:val="left" w:pos="8004"/>
              </w:tabs>
              <w:rPr>
                <w:rFonts w:ascii="Times New Roman" w:hAnsi="Times New Roman" w:cs="Times New Roman"/>
                <w:b/>
                <w:bCs/>
                <w:sz w:val="24"/>
                <w:szCs w:val="24"/>
              </w:rPr>
            </w:pPr>
          </w:p>
        </w:tc>
        <w:tc>
          <w:tcPr>
            <w:tcW w:w="1701" w:type="dxa"/>
          </w:tcPr>
          <w:p w14:paraId="08FB0609" w14:textId="77777777" w:rsidR="00120251" w:rsidRDefault="00120251" w:rsidP="004A376D">
            <w:pPr>
              <w:tabs>
                <w:tab w:val="left" w:pos="8004"/>
              </w:tabs>
              <w:rPr>
                <w:rFonts w:ascii="Times New Roman" w:hAnsi="Times New Roman" w:cs="Times New Roman"/>
                <w:b/>
                <w:bCs/>
                <w:sz w:val="24"/>
                <w:szCs w:val="24"/>
              </w:rPr>
            </w:pPr>
          </w:p>
        </w:tc>
      </w:tr>
      <w:tr w:rsidR="00120251" w14:paraId="744466A3" w14:textId="77777777" w:rsidTr="00120251">
        <w:tc>
          <w:tcPr>
            <w:tcW w:w="570" w:type="dxa"/>
          </w:tcPr>
          <w:p w14:paraId="36B839D0" w14:textId="75B4419A" w:rsidR="00120251" w:rsidRPr="003E65AD" w:rsidRDefault="00120251" w:rsidP="008F60F5">
            <w:pPr>
              <w:tabs>
                <w:tab w:val="left" w:pos="8004"/>
              </w:tabs>
              <w:spacing w:after="150"/>
              <w:rPr>
                <w:rFonts w:ascii="Times New Roman" w:hAnsi="Times New Roman" w:cs="Times New Roman"/>
                <w:sz w:val="24"/>
                <w:szCs w:val="24"/>
              </w:rPr>
            </w:pPr>
            <w:r w:rsidRPr="003E65AD">
              <w:rPr>
                <w:rFonts w:ascii="Times New Roman" w:hAnsi="Times New Roman" w:cs="Times New Roman"/>
                <w:sz w:val="24"/>
                <w:szCs w:val="24"/>
              </w:rPr>
              <w:t>9.</w:t>
            </w:r>
          </w:p>
        </w:tc>
        <w:tc>
          <w:tcPr>
            <w:tcW w:w="1984" w:type="dxa"/>
          </w:tcPr>
          <w:p w14:paraId="02F38EB2" w14:textId="77777777" w:rsidR="00120251" w:rsidRDefault="00120251" w:rsidP="008F60F5">
            <w:pPr>
              <w:tabs>
                <w:tab w:val="left" w:pos="8004"/>
              </w:tabs>
              <w:spacing w:after="150"/>
              <w:rPr>
                <w:rFonts w:ascii="Times New Roman" w:hAnsi="Times New Roman" w:cs="Times New Roman"/>
                <w:b/>
                <w:bCs/>
                <w:sz w:val="24"/>
                <w:szCs w:val="24"/>
              </w:rPr>
            </w:pPr>
          </w:p>
        </w:tc>
        <w:tc>
          <w:tcPr>
            <w:tcW w:w="1694" w:type="dxa"/>
          </w:tcPr>
          <w:p w14:paraId="54B60307" w14:textId="77777777" w:rsidR="00120251" w:rsidRDefault="00120251" w:rsidP="00F96CE2">
            <w:pPr>
              <w:tabs>
                <w:tab w:val="left" w:pos="8004"/>
              </w:tabs>
              <w:rPr>
                <w:rFonts w:ascii="Times New Roman" w:hAnsi="Times New Roman" w:cs="Times New Roman"/>
                <w:b/>
                <w:bCs/>
                <w:sz w:val="24"/>
                <w:szCs w:val="24"/>
              </w:rPr>
            </w:pPr>
          </w:p>
        </w:tc>
        <w:tc>
          <w:tcPr>
            <w:tcW w:w="1850" w:type="dxa"/>
          </w:tcPr>
          <w:p w14:paraId="659EFE82" w14:textId="77777777" w:rsidR="00120251" w:rsidRDefault="00120251" w:rsidP="00F96CE2">
            <w:pPr>
              <w:tabs>
                <w:tab w:val="left" w:pos="8004"/>
              </w:tabs>
              <w:rPr>
                <w:rFonts w:ascii="Times New Roman" w:hAnsi="Times New Roman" w:cs="Times New Roman"/>
                <w:b/>
                <w:bCs/>
                <w:sz w:val="24"/>
                <w:szCs w:val="24"/>
              </w:rPr>
            </w:pPr>
          </w:p>
        </w:tc>
        <w:tc>
          <w:tcPr>
            <w:tcW w:w="1701" w:type="dxa"/>
          </w:tcPr>
          <w:p w14:paraId="67EC6DFD" w14:textId="77777777" w:rsidR="00120251" w:rsidRDefault="00120251" w:rsidP="00F96CE2">
            <w:pPr>
              <w:tabs>
                <w:tab w:val="left" w:pos="8004"/>
              </w:tabs>
              <w:rPr>
                <w:rFonts w:ascii="Times New Roman" w:hAnsi="Times New Roman" w:cs="Times New Roman"/>
                <w:b/>
                <w:bCs/>
                <w:sz w:val="24"/>
                <w:szCs w:val="24"/>
              </w:rPr>
            </w:pPr>
          </w:p>
        </w:tc>
      </w:tr>
      <w:tr w:rsidR="00120251" w14:paraId="2B258B45" w14:textId="77777777" w:rsidTr="00120251">
        <w:tc>
          <w:tcPr>
            <w:tcW w:w="570" w:type="dxa"/>
          </w:tcPr>
          <w:p w14:paraId="655B272E" w14:textId="62B5DB8B" w:rsidR="00120251" w:rsidRPr="003E65AD" w:rsidRDefault="00120251" w:rsidP="008F60F5">
            <w:pPr>
              <w:tabs>
                <w:tab w:val="left" w:pos="8004"/>
              </w:tabs>
              <w:spacing w:after="150"/>
              <w:rPr>
                <w:rFonts w:ascii="Times New Roman" w:hAnsi="Times New Roman" w:cs="Times New Roman"/>
                <w:sz w:val="24"/>
                <w:szCs w:val="24"/>
              </w:rPr>
            </w:pPr>
            <w:r w:rsidRPr="003E65AD">
              <w:rPr>
                <w:rFonts w:ascii="Times New Roman" w:hAnsi="Times New Roman" w:cs="Times New Roman"/>
                <w:sz w:val="24"/>
                <w:szCs w:val="24"/>
              </w:rPr>
              <w:t>10.</w:t>
            </w:r>
          </w:p>
        </w:tc>
        <w:tc>
          <w:tcPr>
            <w:tcW w:w="1984" w:type="dxa"/>
          </w:tcPr>
          <w:p w14:paraId="5A45E7BA" w14:textId="77777777" w:rsidR="00120251" w:rsidRDefault="00120251" w:rsidP="008F60F5">
            <w:pPr>
              <w:tabs>
                <w:tab w:val="left" w:pos="8004"/>
              </w:tabs>
              <w:spacing w:after="150"/>
              <w:rPr>
                <w:rFonts w:ascii="Times New Roman" w:hAnsi="Times New Roman" w:cs="Times New Roman"/>
                <w:b/>
                <w:bCs/>
                <w:sz w:val="24"/>
                <w:szCs w:val="24"/>
              </w:rPr>
            </w:pPr>
          </w:p>
        </w:tc>
        <w:tc>
          <w:tcPr>
            <w:tcW w:w="1694" w:type="dxa"/>
          </w:tcPr>
          <w:p w14:paraId="46D7B9FD" w14:textId="77777777" w:rsidR="00120251" w:rsidRDefault="00120251" w:rsidP="00F96CE2">
            <w:pPr>
              <w:tabs>
                <w:tab w:val="left" w:pos="8004"/>
              </w:tabs>
              <w:rPr>
                <w:rFonts w:ascii="Times New Roman" w:hAnsi="Times New Roman" w:cs="Times New Roman"/>
                <w:b/>
                <w:bCs/>
                <w:sz w:val="24"/>
                <w:szCs w:val="24"/>
              </w:rPr>
            </w:pPr>
          </w:p>
        </w:tc>
        <w:tc>
          <w:tcPr>
            <w:tcW w:w="1850" w:type="dxa"/>
          </w:tcPr>
          <w:p w14:paraId="5D06FC92" w14:textId="77777777" w:rsidR="00120251" w:rsidRDefault="00120251" w:rsidP="00F96CE2">
            <w:pPr>
              <w:tabs>
                <w:tab w:val="left" w:pos="8004"/>
              </w:tabs>
              <w:rPr>
                <w:rFonts w:ascii="Times New Roman" w:hAnsi="Times New Roman" w:cs="Times New Roman"/>
                <w:b/>
                <w:bCs/>
                <w:sz w:val="24"/>
                <w:szCs w:val="24"/>
              </w:rPr>
            </w:pPr>
          </w:p>
        </w:tc>
        <w:tc>
          <w:tcPr>
            <w:tcW w:w="1701" w:type="dxa"/>
          </w:tcPr>
          <w:p w14:paraId="481A11B1" w14:textId="77777777" w:rsidR="00120251" w:rsidRDefault="00120251" w:rsidP="00F96CE2">
            <w:pPr>
              <w:tabs>
                <w:tab w:val="left" w:pos="8004"/>
              </w:tabs>
              <w:rPr>
                <w:rFonts w:ascii="Times New Roman" w:hAnsi="Times New Roman" w:cs="Times New Roman"/>
                <w:b/>
                <w:bCs/>
                <w:sz w:val="24"/>
                <w:szCs w:val="24"/>
              </w:rPr>
            </w:pPr>
          </w:p>
        </w:tc>
      </w:tr>
    </w:tbl>
    <w:p w14:paraId="31B0CC8F" w14:textId="77777777" w:rsidR="00D40D4E" w:rsidRDefault="00D40D4E" w:rsidP="00030712">
      <w:pPr>
        <w:shd w:val="clear" w:color="auto" w:fill="FFFFFF"/>
        <w:spacing w:after="0" w:line="240" w:lineRule="auto"/>
        <w:rPr>
          <w:rFonts w:ascii="Times New Roman" w:eastAsia="Times New Roman" w:hAnsi="Times New Roman" w:cs="Times New Roman"/>
          <w:b/>
          <w:bCs/>
          <w:color w:val="333333"/>
          <w:sz w:val="24"/>
          <w:szCs w:val="24"/>
          <w:lang w:eastAsia="lt-LT"/>
        </w:rPr>
      </w:pPr>
    </w:p>
    <w:p w14:paraId="5FC55698" w14:textId="06340439" w:rsidR="00D21B68" w:rsidRDefault="00673C56" w:rsidP="003E65AD">
      <w:pPr>
        <w:shd w:val="clear" w:color="auto" w:fill="FFFFFF"/>
        <w:spacing w:after="0" w:line="240" w:lineRule="auto"/>
        <w:jc w:val="both"/>
        <w:rPr>
          <w:rFonts w:ascii="Times New Roman" w:eastAsia="Times New Roman" w:hAnsi="Times New Roman" w:cs="Times New Roman"/>
          <w:i/>
          <w:iCs/>
          <w:color w:val="333333"/>
          <w:lang w:eastAsia="lt-LT"/>
        </w:rPr>
      </w:pPr>
      <w:r>
        <w:rPr>
          <w:rFonts w:ascii="Times New Roman" w:eastAsia="Times New Roman" w:hAnsi="Times New Roman" w:cs="Times New Roman"/>
          <w:b/>
          <w:bCs/>
          <w:color w:val="333333"/>
          <w:sz w:val="24"/>
          <w:szCs w:val="24"/>
          <w:lang w:eastAsia="lt-LT"/>
        </w:rPr>
        <w:t>4</w:t>
      </w:r>
      <w:r w:rsidR="00882289" w:rsidRPr="00882289">
        <w:rPr>
          <w:rFonts w:ascii="Times New Roman" w:eastAsia="Times New Roman" w:hAnsi="Times New Roman" w:cs="Times New Roman"/>
          <w:b/>
          <w:bCs/>
          <w:color w:val="333333"/>
          <w:sz w:val="24"/>
          <w:szCs w:val="24"/>
          <w:lang w:eastAsia="lt-LT"/>
        </w:rPr>
        <w:t>.</w:t>
      </w:r>
      <w:r w:rsidR="003E65AD">
        <w:rPr>
          <w:rFonts w:ascii="Times New Roman" w:eastAsia="Times New Roman" w:hAnsi="Times New Roman" w:cs="Times New Roman"/>
          <w:b/>
          <w:bCs/>
          <w:color w:val="333333"/>
          <w:sz w:val="24"/>
          <w:szCs w:val="24"/>
          <w:lang w:eastAsia="lt-LT"/>
        </w:rPr>
        <w:t>2</w:t>
      </w:r>
      <w:r w:rsidR="00882289" w:rsidRPr="00882289">
        <w:rPr>
          <w:rFonts w:ascii="Times New Roman" w:eastAsia="Times New Roman" w:hAnsi="Times New Roman" w:cs="Times New Roman"/>
          <w:b/>
          <w:bCs/>
          <w:color w:val="333333"/>
          <w:sz w:val="24"/>
          <w:szCs w:val="24"/>
          <w:lang w:eastAsia="lt-LT"/>
        </w:rPr>
        <w:t>.</w:t>
      </w:r>
      <w:r>
        <w:rPr>
          <w:rFonts w:ascii="Times New Roman" w:eastAsia="Times New Roman" w:hAnsi="Times New Roman" w:cs="Times New Roman"/>
          <w:b/>
          <w:bCs/>
          <w:color w:val="333333"/>
          <w:sz w:val="24"/>
          <w:szCs w:val="24"/>
          <w:lang w:eastAsia="lt-LT"/>
        </w:rPr>
        <w:t xml:space="preserve"> </w:t>
      </w:r>
      <w:r w:rsidRPr="00673C56">
        <w:rPr>
          <w:rFonts w:ascii="Times New Roman" w:eastAsia="Times New Roman" w:hAnsi="Times New Roman" w:cs="Times New Roman"/>
          <w:b/>
          <w:bCs/>
          <w:color w:val="333333"/>
          <w:sz w:val="24"/>
          <w:szCs w:val="24"/>
          <w:lang w:eastAsia="lt-LT"/>
        </w:rPr>
        <w:t>Informacija apie gyvenamųjų (miegamųjų) kambarių pritaikymą</w:t>
      </w:r>
      <w:r w:rsidR="00882289" w:rsidRPr="00882289">
        <w:rPr>
          <w:rFonts w:ascii="Times New Roman" w:eastAsia="Times New Roman" w:hAnsi="Times New Roman" w:cs="Times New Roman"/>
          <w:b/>
          <w:bCs/>
          <w:color w:val="333333"/>
          <w:sz w:val="24"/>
          <w:szCs w:val="24"/>
          <w:lang w:eastAsia="lt-LT"/>
        </w:rPr>
        <w:t> </w:t>
      </w:r>
      <w:r w:rsidR="00882289" w:rsidRPr="0055306E">
        <w:rPr>
          <w:rFonts w:ascii="Times New Roman" w:eastAsia="Times New Roman" w:hAnsi="Times New Roman" w:cs="Times New Roman"/>
          <w:i/>
          <w:iCs/>
          <w:color w:val="333333"/>
          <w:lang w:eastAsia="lt-LT"/>
        </w:rPr>
        <w:t xml:space="preserve"> </w:t>
      </w:r>
    </w:p>
    <w:p w14:paraId="36D31183" w14:textId="136A04EB" w:rsidR="00367FAB" w:rsidRPr="00367FAB" w:rsidRDefault="00367FAB" w:rsidP="003E65AD">
      <w:pPr>
        <w:shd w:val="clear" w:color="auto" w:fill="FFFFFF"/>
        <w:spacing w:after="0" w:line="240" w:lineRule="auto"/>
        <w:jc w:val="both"/>
        <w:rPr>
          <w:rFonts w:ascii="Times New Roman" w:eastAsia="Times New Roman" w:hAnsi="Times New Roman" w:cs="Times New Roman"/>
          <w:i/>
          <w:iCs/>
          <w:color w:val="333333"/>
          <w:sz w:val="24"/>
          <w:szCs w:val="24"/>
          <w:lang w:eastAsia="lt-LT"/>
        </w:rPr>
      </w:pPr>
      <w:r w:rsidRPr="00367FAB">
        <w:rPr>
          <w:rFonts w:ascii="Times New Roman" w:eastAsia="Times New Roman" w:hAnsi="Times New Roman" w:cs="Times New Roman"/>
          <w:i/>
          <w:iCs/>
          <w:color w:val="333333"/>
          <w:sz w:val="24"/>
          <w:szCs w:val="24"/>
          <w:lang w:eastAsia="lt-LT"/>
        </w:rPr>
        <w:t>(Patvirtinkite arba paneikite žemiau esančius teiginius)</w:t>
      </w:r>
    </w:p>
    <w:tbl>
      <w:tblPr>
        <w:tblStyle w:val="Lentelstinklelis"/>
        <w:tblW w:w="9209" w:type="dxa"/>
        <w:tblLook w:val="04A0" w:firstRow="1" w:lastRow="0" w:firstColumn="1" w:lastColumn="0" w:noHBand="0" w:noVBand="1"/>
      </w:tblPr>
      <w:tblGrid>
        <w:gridCol w:w="570"/>
        <w:gridCol w:w="4954"/>
        <w:gridCol w:w="1839"/>
        <w:gridCol w:w="1846"/>
      </w:tblGrid>
      <w:tr w:rsidR="005A27C9" w14:paraId="6C2C2A4C" w14:textId="77777777" w:rsidTr="005A27C9">
        <w:tc>
          <w:tcPr>
            <w:tcW w:w="570" w:type="dxa"/>
          </w:tcPr>
          <w:p w14:paraId="1D51A402" w14:textId="33CFCDB6" w:rsidR="005A27C9" w:rsidRPr="001C6A1A" w:rsidRDefault="005A27C9" w:rsidP="00882289">
            <w:pPr>
              <w:spacing w:after="150"/>
              <w:rPr>
                <w:rFonts w:ascii="Times New Roman" w:eastAsia="Times New Roman" w:hAnsi="Times New Roman" w:cs="Times New Roman"/>
                <w:b/>
                <w:bCs/>
                <w:sz w:val="24"/>
                <w:szCs w:val="24"/>
                <w:lang w:eastAsia="lt-LT"/>
              </w:rPr>
            </w:pPr>
            <w:bookmarkStart w:id="2" w:name="_Hlk97675708"/>
            <w:r>
              <w:rPr>
                <w:rFonts w:ascii="Times New Roman" w:hAnsi="Times New Roman" w:cs="Times New Roman"/>
                <w:b/>
                <w:bCs/>
                <w:sz w:val="24"/>
                <w:szCs w:val="24"/>
              </w:rPr>
              <w:t>Eil. Nr.</w:t>
            </w:r>
          </w:p>
        </w:tc>
        <w:tc>
          <w:tcPr>
            <w:tcW w:w="4954" w:type="dxa"/>
          </w:tcPr>
          <w:p w14:paraId="418ECEB0" w14:textId="609A5F94" w:rsidR="005A27C9" w:rsidRPr="001C6A1A" w:rsidRDefault="005A27C9" w:rsidP="00882289">
            <w:pPr>
              <w:spacing w:after="150"/>
              <w:rPr>
                <w:rFonts w:ascii="Times New Roman" w:eastAsia="Times New Roman" w:hAnsi="Times New Roman" w:cs="Times New Roman"/>
                <w:b/>
                <w:bCs/>
                <w:sz w:val="24"/>
                <w:szCs w:val="24"/>
                <w:lang w:eastAsia="lt-LT"/>
              </w:rPr>
            </w:pPr>
            <w:r w:rsidRPr="001C6A1A">
              <w:rPr>
                <w:rFonts w:ascii="Times New Roman" w:eastAsia="Times New Roman" w:hAnsi="Times New Roman" w:cs="Times New Roman"/>
                <w:b/>
                <w:bCs/>
                <w:sz w:val="24"/>
                <w:szCs w:val="24"/>
                <w:lang w:eastAsia="lt-LT"/>
              </w:rPr>
              <w:t>Kriterijus</w:t>
            </w:r>
          </w:p>
        </w:tc>
        <w:tc>
          <w:tcPr>
            <w:tcW w:w="1839" w:type="dxa"/>
          </w:tcPr>
          <w:p w14:paraId="1E9BFFE5" w14:textId="56B1ADAD" w:rsidR="005A27C9" w:rsidRPr="001C6A1A" w:rsidRDefault="005A27C9" w:rsidP="0094798C">
            <w:pPr>
              <w:tabs>
                <w:tab w:val="left" w:pos="8004"/>
              </w:tabs>
              <w:rPr>
                <w:rFonts w:ascii="Times New Roman" w:eastAsia="Times New Roman" w:hAnsi="Times New Roman" w:cs="Times New Roman"/>
                <w:b/>
                <w:bCs/>
                <w:color w:val="333333"/>
                <w:sz w:val="24"/>
                <w:szCs w:val="24"/>
                <w:lang w:eastAsia="lt-LT"/>
              </w:rPr>
            </w:pPr>
            <w:r w:rsidRPr="001C6A1A">
              <w:rPr>
                <w:rFonts w:ascii="Times New Roman" w:eastAsia="Times New Roman" w:hAnsi="Times New Roman" w:cs="Times New Roman"/>
                <w:b/>
                <w:bCs/>
                <w:color w:val="333333"/>
                <w:sz w:val="24"/>
                <w:szCs w:val="24"/>
                <w:lang w:eastAsia="lt-LT"/>
              </w:rPr>
              <w:t>Atsakymas</w:t>
            </w:r>
          </w:p>
        </w:tc>
        <w:tc>
          <w:tcPr>
            <w:tcW w:w="1846" w:type="dxa"/>
          </w:tcPr>
          <w:p w14:paraId="61B4B261" w14:textId="483CBE8F" w:rsidR="005A27C9" w:rsidRPr="00B50537" w:rsidRDefault="005A27C9" w:rsidP="0089192D">
            <w:pPr>
              <w:spacing w:after="150"/>
              <w:jc w:val="center"/>
              <w:rPr>
                <w:rFonts w:ascii="Times New Roman" w:eastAsia="Times New Roman" w:hAnsi="Times New Roman" w:cs="Times New Roman"/>
                <w:b/>
                <w:bCs/>
                <w:color w:val="333333"/>
                <w:sz w:val="24"/>
                <w:szCs w:val="24"/>
                <w:lang w:eastAsia="lt-LT"/>
              </w:rPr>
            </w:pPr>
            <w:r w:rsidRPr="00B50537">
              <w:rPr>
                <w:rFonts w:ascii="Times New Roman" w:eastAsia="Times New Roman" w:hAnsi="Times New Roman" w:cs="Times New Roman"/>
                <w:b/>
                <w:bCs/>
                <w:color w:val="333333"/>
                <w:sz w:val="24"/>
                <w:szCs w:val="24"/>
                <w:lang w:eastAsia="lt-LT"/>
              </w:rPr>
              <w:t>Pastaba</w:t>
            </w:r>
            <w:r w:rsidR="00367FAB">
              <w:rPr>
                <w:rFonts w:ascii="Times New Roman" w:eastAsia="Times New Roman" w:hAnsi="Times New Roman" w:cs="Times New Roman"/>
                <w:b/>
                <w:bCs/>
                <w:color w:val="333333"/>
                <w:sz w:val="24"/>
                <w:szCs w:val="24"/>
                <w:lang w:eastAsia="lt-LT"/>
              </w:rPr>
              <w:t xml:space="preserve"> / priežastis</w:t>
            </w:r>
          </w:p>
        </w:tc>
      </w:tr>
      <w:tr w:rsidR="005A27C9" w14:paraId="798A6F72" w14:textId="77777777" w:rsidTr="005A27C9">
        <w:tc>
          <w:tcPr>
            <w:tcW w:w="570" w:type="dxa"/>
          </w:tcPr>
          <w:p w14:paraId="4E880654" w14:textId="239D403B"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w:t>
            </w:r>
            <w:r w:rsidR="007314DA">
              <w:rPr>
                <w:rFonts w:ascii="Times New Roman" w:eastAsia="Times New Roman" w:hAnsi="Times New Roman" w:cs="Times New Roman"/>
                <w:sz w:val="24"/>
                <w:szCs w:val="24"/>
                <w:lang w:eastAsia="lt-LT"/>
              </w:rPr>
              <w:t>.</w:t>
            </w:r>
          </w:p>
        </w:tc>
        <w:tc>
          <w:tcPr>
            <w:tcW w:w="4954" w:type="dxa"/>
          </w:tcPr>
          <w:p w14:paraId="49D3BCCC" w14:textId="50A258AD" w:rsidR="005A27C9" w:rsidRPr="00387D66" w:rsidRDefault="003E65AD" w:rsidP="00882289">
            <w:pPr>
              <w:spacing w:after="150"/>
              <w:rPr>
                <w:rFonts w:ascii="Times New Roman" w:eastAsia="Times New Roman" w:hAnsi="Times New Roman" w:cs="Times New Roman"/>
                <w:color w:val="333333"/>
                <w:sz w:val="24"/>
                <w:szCs w:val="24"/>
                <w:lang w:eastAsia="lt-LT"/>
              </w:rPr>
            </w:pPr>
            <w:r w:rsidRPr="003E65AD">
              <w:rPr>
                <w:rFonts w:ascii="Times New Roman" w:hAnsi="Times New Roman" w:cs="Times New Roman"/>
                <w:sz w:val="24"/>
                <w:szCs w:val="24"/>
              </w:rPr>
              <w:t>Gyvenamojoje patalpoje kiekvienam paslaugų gavėjui skirti baldai (lova, spintelė, kėdė, spinta ar atskira uždara spintos dalis)</w:t>
            </w:r>
          </w:p>
        </w:tc>
        <w:tc>
          <w:tcPr>
            <w:tcW w:w="1839" w:type="dxa"/>
          </w:tcPr>
          <w:p w14:paraId="7BCEC9D6" w14:textId="4D6226DF"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4E721BE2" w14:textId="472204E3"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5AFEBC4B" w14:textId="03F7A498"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269EEC5C" w14:textId="77777777" w:rsidTr="005A27C9">
        <w:tc>
          <w:tcPr>
            <w:tcW w:w="570" w:type="dxa"/>
          </w:tcPr>
          <w:p w14:paraId="69C5A5C6" w14:textId="67D2F8BC"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7314DA">
              <w:rPr>
                <w:rFonts w:ascii="Times New Roman" w:eastAsia="Times New Roman" w:hAnsi="Times New Roman" w:cs="Times New Roman"/>
                <w:sz w:val="24"/>
                <w:szCs w:val="24"/>
                <w:lang w:eastAsia="lt-LT"/>
              </w:rPr>
              <w:t>.</w:t>
            </w:r>
          </w:p>
        </w:tc>
        <w:tc>
          <w:tcPr>
            <w:tcW w:w="4954" w:type="dxa"/>
          </w:tcPr>
          <w:p w14:paraId="4EE25F53" w14:textId="07DB711E" w:rsidR="005A27C9" w:rsidRPr="00387D66" w:rsidRDefault="003E65AD" w:rsidP="00882289">
            <w:pPr>
              <w:spacing w:after="150"/>
              <w:rPr>
                <w:rFonts w:ascii="Times New Roman" w:eastAsia="Times New Roman" w:hAnsi="Times New Roman" w:cs="Times New Roman"/>
                <w:color w:val="333333"/>
                <w:sz w:val="24"/>
                <w:szCs w:val="24"/>
                <w:lang w:eastAsia="lt-LT"/>
              </w:rPr>
            </w:pPr>
            <w:r w:rsidRPr="003E65AD">
              <w:rPr>
                <w:rFonts w:ascii="Times New Roman" w:hAnsi="Times New Roman" w:cs="Times New Roman"/>
                <w:sz w:val="24"/>
                <w:szCs w:val="24"/>
              </w:rPr>
              <w:t>Pritaikyta neįgaliųjų poreikiams (nuolydžiai (pandusai), takeliai, turėklai, ranktūriai; durys (durų tarpdurio minimalus laisvasis plotis – 850 mm), patalpos pakankamo ploto kad būtų galima laisvai judėti vežimėliu, vaikštynėmis ir kt.)</w:t>
            </w:r>
            <w:r w:rsidR="00367FAB">
              <w:rPr>
                <w:rFonts w:ascii="Times New Roman" w:hAnsi="Times New Roman" w:cs="Times New Roman"/>
                <w:sz w:val="24"/>
                <w:szCs w:val="24"/>
              </w:rPr>
              <w:t xml:space="preserve"> </w:t>
            </w:r>
            <w:r w:rsidR="00367FAB" w:rsidRPr="005C0939">
              <w:rPr>
                <w:rFonts w:ascii="Times New Roman" w:eastAsia="Times New Roman" w:hAnsi="Times New Roman" w:cs="Times New Roman"/>
                <w:i/>
                <w:iCs/>
                <w:color w:val="333333"/>
                <w:sz w:val="24"/>
                <w:szCs w:val="24"/>
                <w:lang w:eastAsia="lt-LT"/>
              </w:rPr>
              <w:t>(</w:t>
            </w:r>
            <w:r w:rsidR="00367FAB">
              <w:rPr>
                <w:rFonts w:ascii="Times New Roman" w:eastAsia="Times New Roman" w:hAnsi="Times New Roman" w:cs="Times New Roman"/>
                <w:i/>
                <w:iCs/>
                <w:color w:val="333333"/>
                <w:sz w:val="24"/>
                <w:szCs w:val="24"/>
                <w:lang w:eastAsia="lt-LT"/>
              </w:rPr>
              <w:t>jei patalpos neatitinka reikalavimo, prašome nurodyti priežastį (</w:t>
            </w:r>
            <w:r w:rsidR="00367FAB" w:rsidRPr="005C0939">
              <w:rPr>
                <w:rFonts w:ascii="Times New Roman" w:eastAsia="Times New Roman" w:hAnsi="Times New Roman" w:cs="Times New Roman"/>
                <w:i/>
                <w:iCs/>
                <w:color w:val="333333"/>
                <w:sz w:val="24"/>
                <w:szCs w:val="24"/>
                <w:lang w:eastAsia="lt-LT"/>
              </w:rPr>
              <w:t>pvz., nėra poreikio, nes paslaugos bus teikiamos tik pirmame aukšte; globa nebus teikiama asmenims, turintiems judėjimo negalią / sutrikimų ir pan.)</w:t>
            </w:r>
          </w:p>
        </w:tc>
        <w:tc>
          <w:tcPr>
            <w:tcW w:w="1839" w:type="dxa"/>
          </w:tcPr>
          <w:p w14:paraId="62D34AF9" w14:textId="2041062C"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B6465BF" w14:textId="5EF01164"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5D6FD72E" w14:textId="46790292" w:rsidR="005A27C9" w:rsidRDefault="005A27C9" w:rsidP="00882289">
            <w:pPr>
              <w:spacing w:after="150"/>
              <w:rPr>
                <w:rFonts w:ascii="Times New Roman" w:eastAsia="Times New Roman" w:hAnsi="Times New Roman" w:cs="Times New Roman"/>
                <w:color w:val="333333"/>
                <w:sz w:val="18"/>
                <w:szCs w:val="18"/>
                <w:lang w:eastAsia="lt-LT"/>
              </w:rPr>
            </w:pPr>
          </w:p>
        </w:tc>
      </w:tr>
      <w:bookmarkEnd w:id="2"/>
    </w:tbl>
    <w:p w14:paraId="35DF259C" w14:textId="24800ED2" w:rsidR="00882289" w:rsidRPr="00882289" w:rsidRDefault="00882289" w:rsidP="00882289">
      <w:pPr>
        <w:shd w:val="clear" w:color="auto" w:fill="FFFFFF"/>
        <w:spacing w:after="150" w:line="240" w:lineRule="auto"/>
        <w:rPr>
          <w:rFonts w:ascii="Times New Roman" w:eastAsia="Times New Roman" w:hAnsi="Times New Roman" w:cs="Times New Roman"/>
          <w:color w:val="333333"/>
          <w:sz w:val="18"/>
          <w:szCs w:val="18"/>
          <w:lang w:eastAsia="lt-LT"/>
        </w:rPr>
      </w:pPr>
    </w:p>
    <w:p w14:paraId="7EC565ED" w14:textId="2344232A" w:rsidR="003003BD" w:rsidRDefault="00C55867" w:rsidP="003003BD">
      <w:pPr>
        <w:shd w:val="clear" w:color="auto" w:fill="FFFFFF"/>
        <w:spacing w:after="0" w:line="240" w:lineRule="auto"/>
        <w:rPr>
          <w:rFonts w:ascii="Times New Roman" w:eastAsia="Times New Roman" w:hAnsi="Times New Roman" w:cs="Times New Roman"/>
          <w:b/>
          <w:bCs/>
          <w:color w:val="333333"/>
          <w:sz w:val="24"/>
          <w:szCs w:val="24"/>
          <w:lang w:eastAsia="lt-LT"/>
        </w:rPr>
      </w:pPr>
      <w:r>
        <w:rPr>
          <w:rFonts w:ascii="Times New Roman" w:eastAsia="Times New Roman" w:hAnsi="Times New Roman" w:cs="Times New Roman"/>
          <w:b/>
          <w:bCs/>
          <w:color w:val="333333"/>
          <w:sz w:val="24"/>
          <w:szCs w:val="24"/>
          <w:lang w:eastAsia="lt-LT"/>
        </w:rPr>
        <w:t>4</w:t>
      </w:r>
      <w:r w:rsidR="003003BD" w:rsidRPr="00C3732F">
        <w:rPr>
          <w:rFonts w:ascii="Times New Roman" w:eastAsia="Times New Roman" w:hAnsi="Times New Roman" w:cs="Times New Roman"/>
          <w:b/>
          <w:bCs/>
          <w:color w:val="333333"/>
          <w:sz w:val="24"/>
          <w:szCs w:val="24"/>
          <w:lang w:eastAsia="lt-LT"/>
        </w:rPr>
        <w:t>.</w:t>
      </w:r>
      <w:r w:rsidR="005E3F1C">
        <w:rPr>
          <w:rFonts w:ascii="Times New Roman" w:eastAsia="Times New Roman" w:hAnsi="Times New Roman" w:cs="Times New Roman"/>
          <w:b/>
          <w:bCs/>
          <w:color w:val="333333"/>
          <w:sz w:val="24"/>
          <w:szCs w:val="24"/>
          <w:lang w:eastAsia="lt-LT"/>
        </w:rPr>
        <w:t>3</w:t>
      </w:r>
      <w:r w:rsidR="003003BD" w:rsidRPr="00C3732F">
        <w:rPr>
          <w:rFonts w:ascii="Times New Roman" w:eastAsia="Times New Roman" w:hAnsi="Times New Roman" w:cs="Times New Roman"/>
          <w:b/>
          <w:bCs/>
          <w:color w:val="333333"/>
          <w:sz w:val="24"/>
          <w:szCs w:val="24"/>
          <w:lang w:eastAsia="lt-LT"/>
        </w:rPr>
        <w:t>. </w:t>
      </w:r>
      <w:r w:rsidR="005E3F1C" w:rsidRPr="005E3F1C">
        <w:rPr>
          <w:rFonts w:ascii="Times New Roman" w:eastAsia="Times New Roman" w:hAnsi="Times New Roman" w:cs="Times New Roman"/>
          <w:b/>
          <w:bCs/>
          <w:color w:val="333333"/>
          <w:sz w:val="24"/>
          <w:szCs w:val="24"/>
          <w:lang w:eastAsia="lt-LT"/>
        </w:rPr>
        <w:t xml:space="preserve">Informacija apie higienos patalpas </w:t>
      </w:r>
    </w:p>
    <w:p w14:paraId="29680256" w14:textId="5DB6A64F" w:rsidR="00C55867" w:rsidRPr="00C55867" w:rsidRDefault="00C55867" w:rsidP="003003BD">
      <w:pPr>
        <w:shd w:val="clear" w:color="auto" w:fill="FFFFFF"/>
        <w:spacing w:after="0" w:line="240" w:lineRule="auto"/>
        <w:rPr>
          <w:rFonts w:ascii="Times New Roman" w:eastAsia="Times New Roman" w:hAnsi="Times New Roman" w:cs="Times New Roman"/>
          <w:color w:val="333333"/>
          <w:sz w:val="24"/>
          <w:szCs w:val="24"/>
          <w:lang w:eastAsia="lt-LT"/>
        </w:rPr>
      </w:pPr>
      <w:r w:rsidRPr="00C55867">
        <w:rPr>
          <w:rFonts w:ascii="Times New Roman" w:hAnsi="Times New Roman" w:cs="Times New Roman"/>
          <w:i/>
          <w:iCs/>
          <w:color w:val="333333"/>
          <w:sz w:val="24"/>
          <w:szCs w:val="24"/>
          <w:shd w:val="clear" w:color="auto" w:fill="FFFFFF"/>
        </w:rPr>
        <w:t>(Patvirtinkite arba paneikite žemiau esančius teiginius)</w:t>
      </w:r>
    </w:p>
    <w:p w14:paraId="4E47E6C8" w14:textId="77777777" w:rsidR="005E3F1C" w:rsidRPr="00C3732F" w:rsidRDefault="005E3F1C" w:rsidP="003003BD">
      <w:pPr>
        <w:shd w:val="clear" w:color="auto" w:fill="FFFFFF"/>
        <w:spacing w:after="0" w:line="240" w:lineRule="auto"/>
        <w:rPr>
          <w:rFonts w:ascii="Times New Roman" w:eastAsia="Times New Roman" w:hAnsi="Times New Roman" w:cs="Times New Roman"/>
          <w:color w:val="333333"/>
          <w:sz w:val="24"/>
          <w:szCs w:val="24"/>
          <w:lang w:eastAsia="lt-LT"/>
        </w:rPr>
      </w:pPr>
    </w:p>
    <w:tbl>
      <w:tblPr>
        <w:tblStyle w:val="Lentelstinklelis"/>
        <w:tblW w:w="0" w:type="auto"/>
        <w:tblLook w:val="04A0" w:firstRow="1" w:lastRow="0" w:firstColumn="1" w:lastColumn="0" w:noHBand="0" w:noVBand="1"/>
      </w:tblPr>
      <w:tblGrid>
        <w:gridCol w:w="5665"/>
        <w:gridCol w:w="3544"/>
      </w:tblGrid>
      <w:tr w:rsidR="003003BD" w14:paraId="278AC15A" w14:textId="77777777" w:rsidTr="00844912">
        <w:tc>
          <w:tcPr>
            <w:tcW w:w="5665" w:type="dxa"/>
          </w:tcPr>
          <w:p w14:paraId="3C2A3E5F" w14:textId="423C35F2" w:rsidR="003003BD" w:rsidRPr="00FD28AB" w:rsidRDefault="005E3F1C" w:rsidP="0057792B">
            <w:pPr>
              <w:tabs>
                <w:tab w:val="left" w:pos="8004"/>
              </w:tabs>
              <w:spacing w:after="150"/>
              <w:rPr>
                <w:rFonts w:ascii="Times New Roman" w:hAnsi="Times New Roman" w:cs="Times New Roman"/>
                <w:b/>
                <w:bCs/>
                <w:sz w:val="24"/>
                <w:szCs w:val="24"/>
              </w:rPr>
            </w:pPr>
            <w:r w:rsidRPr="005E3F1C">
              <w:rPr>
                <w:rFonts w:ascii="Times New Roman" w:eastAsia="Times New Roman" w:hAnsi="Times New Roman" w:cs="Times New Roman"/>
                <w:sz w:val="24"/>
                <w:szCs w:val="24"/>
                <w:lang w:eastAsia="lt-LT"/>
              </w:rPr>
              <w:t>Įstaigoje įrengtos tvarkingos higienos patalpos, aprūpintos būtinomis higienos priemonėmis</w:t>
            </w:r>
          </w:p>
        </w:tc>
        <w:tc>
          <w:tcPr>
            <w:tcW w:w="3544" w:type="dxa"/>
          </w:tcPr>
          <w:p w14:paraId="0396EAC2" w14:textId="77777777" w:rsidR="005E3F1C" w:rsidRPr="0094798C" w:rsidRDefault="005E3F1C" w:rsidP="005E3F1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3BA7984E" w14:textId="4FB8BE96" w:rsidR="003003BD" w:rsidRDefault="005E3F1C" w:rsidP="005E3F1C">
            <w:pPr>
              <w:tabs>
                <w:tab w:val="left" w:pos="8004"/>
              </w:tabs>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r>
      <w:tr w:rsidR="003003BD" w14:paraId="07F3AF62" w14:textId="77777777" w:rsidTr="00844912">
        <w:tc>
          <w:tcPr>
            <w:tcW w:w="5665" w:type="dxa"/>
          </w:tcPr>
          <w:p w14:paraId="11286B72" w14:textId="711C344C" w:rsidR="003003BD" w:rsidRDefault="005E3F1C" w:rsidP="0057792B">
            <w:pPr>
              <w:tabs>
                <w:tab w:val="left" w:pos="8004"/>
              </w:tabs>
              <w:spacing w:after="150"/>
              <w:rPr>
                <w:rFonts w:ascii="Times New Roman" w:hAnsi="Times New Roman" w:cs="Times New Roman"/>
                <w:b/>
                <w:bCs/>
                <w:sz w:val="24"/>
                <w:szCs w:val="24"/>
              </w:rPr>
            </w:pPr>
            <w:r w:rsidRPr="005E3F1C">
              <w:rPr>
                <w:rFonts w:ascii="Times New Roman" w:eastAsia="Times New Roman" w:hAnsi="Times New Roman" w:cs="Times New Roman"/>
                <w:sz w:val="24"/>
                <w:szCs w:val="24"/>
                <w:lang w:eastAsia="lt-LT"/>
              </w:rPr>
              <w:t>Higienos patalpos (tualetai, prausyklos, dušas ar vonia) atskirai įrengtos vyrams ir moterims</w:t>
            </w:r>
          </w:p>
        </w:tc>
        <w:tc>
          <w:tcPr>
            <w:tcW w:w="3544" w:type="dxa"/>
          </w:tcPr>
          <w:p w14:paraId="56AEAE68" w14:textId="77777777" w:rsidR="003003BD" w:rsidRPr="0094798C" w:rsidRDefault="003003BD" w:rsidP="00466618">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0665BC41" w14:textId="77777777" w:rsidR="003003BD" w:rsidRDefault="003003BD" w:rsidP="00466618">
            <w:pPr>
              <w:tabs>
                <w:tab w:val="left" w:pos="8004"/>
              </w:tabs>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r>
      <w:tr w:rsidR="00D949F7" w14:paraId="6B66DF3A" w14:textId="77777777" w:rsidTr="00844912">
        <w:tc>
          <w:tcPr>
            <w:tcW w:w="5665" w:type="dxa"/>
          </w:tcPr>
          <w:p w14:paraId="179A0E27" w14:textId="6F133882" w:rsidR="00D949F7" w:rsidRPr="00C55867" w:rsidRDefault="00D949F7" w:rsidP="0057792B">
            <w:pPr>
              <w:tabs>
                <w:tab w:val="left" w:pos="8004"/>
              </w:tabs>
              <w:spacing w:after="150"/>
              <w:rPr>
                <w:rFonts w:ascii="Times New Roman" w:hAnsi="Times New Roman" w:cs="Times New Roman"/>
                <w:sz w:val="24"/>
                <w:szCs w:val="24"/>
              </w:rPr>
            </w:pPr>
            <w:r w:rsidRPr="00D949F7">
              <w:rPr>
                <w:rFonts w:ascii="Times New Roman" w:hAnsi="Times New Roman" w:cs="Times New Roman"/>
                <w:sz w:val="24"/>
                <w:szCs w:val="24"/>
              </w:rPr>
              <w:t>Higienos patalpos yra su rakinamomis durimis (duryse įtaisyti saugūs užraktai, atrakinami iš išorės)</w:t>
            </w:r>
          </w:p>
        </w:tc>
        <w:tc>
          <w:tcPr>
            <w:tcW w:w="3544" w:type="dxa"/>
          </w:tcPr>
          <w:p w14:paraId="5BB79EB8" w14:textId="77777777" w:rsidR="00D949F7" w:rsidRPr="0094798C" w:rsidRDefault="00D949F7" w:rsidP="00D949F7">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0C1DB9A0" w14:textId="2E50F0F5" w:rsidR="00D949F7" w:rsidRPr="0094798C" w:rsidRDefault="00D949F7" w:rsidP="00D949F7">
            <w:pPr>
              <w:tabs>
                <w:tab w:val="left" w:pos="8004"/>
              </w:tabs>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r>
      <w:tr w:rsidR="00D949F7" w14:paraId="420362FD" w14:textId="77777777" w:rsidTr="00844912">
        <w:tc>
          <w:tcPr>
            <w:tcW w:w="5665" w:type="dxa"/>
          </w:tcPr>
          <w:p w14:paraId="38BEBF5B" w14:textId="743124C5" w:rsidR="00D949F7" w:rsidRPr="00C55867" w:rsidRDefault="00D949F7" w:rsidP="0057792B">
            <w:pPr>
              <w:tabs>
                <w:tab w:val="left" w:pos="8004"/>
              </w:tabs>
              <w:spacing w:after="150"/>
              <w:rPr>
                <w:rFonts w:ascii="Times New Roman" w:hAnsi="Times New Roman" w:cs="Times New Roman"/>
                <w:sz w:val="24"/>
                <w:szCs w:val="24"/>
              </w:rPr>
            </w:pPr>
            <w:r w:rsidRPr="00D949F7">
              <w:rPr>
                <w:rFonts w:ascii="Times New Roman" w:hAnsi="Times New Roman" w:cs="Times New Roman"/>
                <w:sz w:val="24"/>
                <w:szCs w:val="24"/>
              </w:rPr>
              <w:t>Higienos patalpose yra įrengtos atskiros uždaros patalpos, garantuojančios privatumą (pertvaros tarp kabinų, kuriose įrengti unitazai, dušai ar vonios, turi būti nuo grindų iki lubų)</w:t>
            </w:r>
          </w:p>
        </w:tc>
        <w:tc>
          <w:tcPr>
            <w:tcW w:w="3544" w:type="dxa"/>
          </w:tcPr>
          <w:p w14:paraId="7238A0FF" w14:textId="77777777" w:rsidR="00D949F7" w:rsidRPr="0094798C" w:rsidRDefault="00D949F7" w:rsidP="00D949F7">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08BFD2B7" w14:textId="0185471C" w:rsidR="00D949F7" w:rsidRPr="0094798C" w:rsidRDefault="00D949F7" w:rsidP="00D949F7">
            <w:pPr>
              <w:tabs>
                <w:tab w:val="left" w:pos="8004"/>
              </w:tabs>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r>
      <w:tr w:rsidR="00D949F7" w14:paraId="617EEA7C" w14:textId="77777777" w:rsidTr="00844912">
        <w:tc>
          <w:tcPr>
            <w:tcW w:w="5665" w:type="dxa"/>
          </w:tcPr>
          <w:p w14:paraId="6844D8FD" w14:textId="47CEF49D" w:rsidR="00D949F7" w:rsidRPr="00C55867" w:rsidRDefault="00D949F7" w:rsidP="0057792B">
            <w:pPr>
              <w:tabs>
                <w:tab w:val="left" w:pos="8004"/>
              </w:tabs>
              <w:spacing w:after="150"/>
              <w:rPr>
                <w:rFonts w:ascii="Times New Roman" w:hAnsi="Times New Roman" w:cs="Times New Roman"/>
                <w:sz w:val="24"/>
                <w:szCs w:val="24"/>
              </w:rPr>
            </w:pPr>
            <w:r w:rsidRPr="00D949F7">
              <w:rPr>
                <w:rFonts w:ascii="Times New Roman" w:hAnsi="Times New Roman" w:cs="Times New Roman"/>
                <w:sz w:val="24"/>
                <w:szCs w:val="24"/>
              </w:rPr>
              <w:t>Pritaikyta asmenų su judėjimo negalia/sutrikimais poreikiams (nuolydžiai (pandusai), turėklai, ranktūriai; durų ir tarpdurio minimalus laisvasis plotis yra ne mažesnis nei 850 mm, higienos patalpos pakankamo ploto, kad būtų galima laisvai judėti vežimėliu, vaikštynėmis ir kt.) </w:t>
            </w:r>
            <w:r w:rsidRPr="005C0939">
              <w:rPr>
                <w:rFonts w:ascii="Times New Roman" w:eastAsia="Times New Roman" w:hAnsi="Times New Roman" w:cs="Times New Roman"/>
                <w:i/>
                <w:iCs/>
                <w:color w:val="333333"/>
                <w:sz w:val="24"/>
                <w:szCs w:val="24"/>
                <w:lang w:eastAsia="lt-LT"/>
              </w:rPr>
              <w:t>(</w:t>
            </w:r>
            <w:r>
              <w:rPr>
                <w:rFonts w:ascii="Times New Roman" w:eastAsia="Times New Roman" w:hAnsi="Times New Roman" w:cs="Times New Roman"/>
                <w:i/>
                <w:iCs/>
                <w:color w:val="333333"/>
                <w:sz w:val="24"/>
                <w:szCs w:val="24"/>
                <w:lang w:eastAsia="lt-LT"/>
              </w:rPr>
              <w:t>jei patalpos neatitinka reikalavimo, prašome nurodyti priežastį (</w:t>
            </w:r>
            <w:r w:rsidRPr="005C0939">
              <w:rPr>
                <w:rFonts w:ascii="Times New Roman" w:eastAsia="Times New Roman" w:hAnsi="Times New Roman" w:cs="Times New Roman"/>
                <w:i/>
                <w:iCs/>
                <w:color w:val="333333"/>
                <w:sz w:val="24"/>
                <w:szCs w:val="24"/>
                <w:lang w:eastAsia="lt-LT"/>
              </w:rPr>
              <w:t>pvz., nėra poreikio, nes paslaugos bus teikiamos tik pirmame aukšte; globa nebus teikiama asmenims, turintiems judėjimo negalią / sutrikimų ir pan.)</w:t>
            </w:r>
          </w:p>
        </w:tc>
        <w:tc>
          <w:tcPr>
            <w:tcW w:w="3544" w:type="dxa"/>
          </w:tcPr>
          <w:p w14:paraId="7105A302" w14:textId="77777777" w:rsidR="00D949F7" w:rsidRPr="0094798C" w:rsidRDefault="00D949F7" w:rsidP="00D949F7">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34454BEF" w14:textId="004B7985" w:rsidR="00D949F7" w:rsidRPr="0094798C" w:rsidRDefault="00D949F7" w:rsidP="00D949F7">
            <w:pPr>
              <w:tabs>
                <w:tab w:val="left" w:pos="8004"/>
              </w:tabs>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r>
    </w:tbl>
    <w:p w14:paraId="62E287D6" w14:textId="5AD774D7" w:rsidR="00E7361B" w:rsidRDefault="00E7361B" w:rsidP="00C3732F">
      <w:pPr>
        <w:shd w:val="clear" w:color="auto" w:fill="FFFFFF"/>
        <w:spacing w:after="150" w:line="240" w:lineRule="auto"/>
        <w:rPr>
          <w:rFonts w:ascii="Times New Roman" w:eastAsia="Times New Roman" w:hAnsi="Times New Roman" w:cs="Times New Roman"/>
          <w:color w:val="333333"/>
          <w:sz w:val="24"/>
          <w:szCs w:val="24"/>
          <w:lang w:eastAsia="lt-LT"/>
        </w:rPr>
      </w:pPr>
    </w:p>
    <w:p w14:paraId="17378954" w14:textId="58D073A0" w:rsidR="006510AE" w:rsidRPr="00134934" w:rsidRDefault="00C55867" w:rsidP="009142E0">
      <w:pPr>
        <w:tabs>
          <w:tab w:val="left" w:pos="8004"/>
        </w:tabs>
        <w:rPr>
          <w:rFonts w:ascii="Times New Roman" w:eastAsia="Times New Roman" w:hAnsi="Times New Roman" w:cs="Times New Roman"/>
          <w:b/>
          <w:bCs/>
          <w:color w:val="333333"/>
          <w:sz w:val="24"/>
          <w:szCs w:val="24"/>
          <w:lang w:eastAsia="lt-LT"/>
        </w:rPr>
      </w:pPr>
      <w:r>
        <w:rPr>
          <w:rFonts w:ascii="Times New Roman" w:eastAsia="Times New Roman" w:hAnsi="Times New Roman" w:cs="Times New Roman"/>
          <w:b/>
          <w:bCs/>
          <w:color w:val="333333"/>
          <w:sz w:val="24"/>
          <w:szCs w:val="24"/>
          <w:lang w:eastAsia="lt-LT"/>
        </w:rPr>
        <w:t>4</w:t>
      </w:r>
      <w:r w:rsidR="006510AE" w:rsidRPr="00350701">
        <w:rPr>
          <w:rFonts w:ascii="Times New Roman" w:eastAsia="Times New Roman" w:hAnsi="Times New Roman" w:cs="Times New Roman"/>
          <w:b/>
          <w:bCs/>
          <w:color w:val="333333"/>
          <w:sz w:val="24"/>
          <w:szCs w:val="24"/>
          <w:lang w:eastAsia="lt-LT"/>
        </w:rPr>
        <w:t>.</w:t>
      </w:r>
      <w:r w:rsidR="005E3F1C">
        <w:rPr>
          <w:rFonts w:ascii="Times New Roman" w:eastAsia="Times New Roman" w:hAnsi="Times New Roman" w:cs="Times New Roman"/>
          <w:b/>
          <w:bCs/>
          <w:color w:val="333333"/>
          <w:sz w:val="24"/>
          <w:szCs w:val="24"/>
          <w:lang w:eastAsia="lt-LT"/>
        </w:rPr>
        <w:t>4</w:t>
      </w:r>
      <w:r w:rsidR="006510AE" w:rsidRPr="00350701">
        <w:rPr>
          <w:rFonts w:ascii="Times New Roman" w:eastAsia="Times New Roman" w:hAnsi="Times New Roman" w:cs="Times New Roman"/>
          <w:b/>
          <w:bCs/>
          <w:color w:val="333333"/>
          <w:sz w:val="24"/>
          <w:szCs w:val="24"/>
          <w:lang w:eastAsia="lt-LT"/>
        </w:rPr>
        <w:t>. </w:t>
      </w:r>
      <w:r w:rsidR="005E3F1C" w:rsidRPr="005E3F1C">
        <w:rPr>
          <w:rFonts w:ascii="Times New Roman" w:eastAsia="Times New Roman" w:hAnsi="Times New Roman" w:cs="Times New Roman"/>
          <w:b/>
          <w:bCs/>
          <w:color w:val="333333"/>
          <w:sz w:val="24"/>
          <w:szCs w:val="24"/>
          <w:lang w:eastAsia="lt-LT"/>
        </w:rPr>
        <w:t>Informacija apie bendro naudojimo patalpas</w:t>
      </w:r>
      <w:r w:rsidR="009142E0" w:rsidRPr="009142E0">
        <w:rPr>
          <w:rFonts w:ascii="Times New Roman" w:eastAsia="Times New Roman" w:hAnsi="Times New Roman" w:cs="Times New Roman"/>
          <w:b/>
          <w:bCs/>
          <w:color w:val="333333"/>
          <w:sz w:val="24"/>
          <w:szCs w:val="24"/>
          <w:lang w:eastAsia="lt-LT"/>
        </w:rPr>
        <w:tab/>
      </w:r>
      <w:r w:rsidR="009142E0" w:rsidRPr="009142E0">
        <w:rPr>
          <w:rFonts w:ascii="Times New Roman" w:eastAsia="Times New Roman" w:hAnsi="Times New Roman" w:cs="Times New Roman"/>
          <w:b/>
          <w:bCs/>
          <w:color w:val="333333"/>
          <w:sz w:val="24"/>
          <w:szCs w:val="24"/>
          <w:lang w:eastAsia="lt-LT"/>
        </w:rPr>
        <w:tab/>
      </w:r>
      <w:r w:rsidR="009142E0" w:rsidRPr="009142E0">
        <w:rPr>
          <w:rFonts w:ascii="Times New Roman" w:eastAsia="Times New Roman" w:hAnsi="Times New Roman" w:cs="Times New Roman"/>
          <w:b/>
          <w:bCs/>
          <w:i/>
          <w:iCs/>
          <w:color w:val="333333"/>
          <w:sz w:val="24"/>
          <w:szCs w:val="24"/>
          <w:lang w:eastAsia="lt-LT"/>
        </w:rPr>
        <w:t xml:space="preserve"> </w:t>
      </w:r>
      <w:r w:rsidR="00877B0D" w:rsidRPr="00C55867">
        <w:rPr>
          <w:rFonts w:ascii="Times New Roman" w:hAnsi="Times New Roman" w:cs="Times New Roman"/>
          <w:i/>
          <w:iCs/>
          <w:color w:val="333333"/>
          <w:sz w:val="24"/>
          <w:szCs w:val="24"/>
          <w:shd w:val="clear" w:color="auto" w:fill="FFFFFF"/>
        </w:rPr>
        <w:t>(Patvirtinkite arba paneikite žemiau esančius teiginius</w:t>
      </w:r>
      <w:r w:rsidRPr="00C55867">
        <w:rPr>
          <w:rFonts w:ascii="Source Sans Pro" w:hAnsi="Source Sans Pro"/>
          <w:i/>
          <w:iCs/>
          <w:color w:val="333333"/>
          <w:sz w:val="24"/>
          <w:szCs w:val="24"/>
          <w:shd w:val="clear" w:color="auto" w:fill="FFFFFF"/>
        </w:rPr>
        <w:t>)</w:t>
      </w:r>
    </w:p>
    <w:tbl>
      <w:tblPr>
        <w:tblStyle w:val="Lentelstinklelis"/>
        <w:tblW w:w="9209" w:type="dxa"/>
        <w:tblLook w:val="04A0" w:firstRow="1" w:lastRow="0" w:firstColumn="1" w:lastColumn="0" w:noHBand="0" w:noVBand="1"/>
      </w:tblPr>
      <w:tblGrid>
        <w:gridCol w:w="570"/>
        <w:gridCol w:w="4954"/>
        <w:gridCol w:w="1839"/>
        <w:gridCol w:w="1846"/>
      </w:tblGrid>
      <w:tr w:rsidR="000943C5" w14:paraId="5E651095" w14:textId="77777777" w:rsidTr="00844912">
        <w:tc>
          <w:tcPr>
            <w:tcW w:w="570" w:type="dxa"/>
          </w:tcPr>
          <w:p w14:paraId="4726BA60" w14:textId="77777777" w:rsidR="000943C5" w:rsidRPr="001C6A1A" w:rsidRDefault="000943C5" w:rsidP="00F24F55">
            <w:pPr>
              <w:spacing w:after="150"/>
              <w:rPr>
                <w:rFonts w:ascii="Times New Roman" w:eastAsia="Times New Roman" w:hAnsi="Times New Roman" w:cs="Times New Roman"/>
                <w:b/>
                <w:bCs/>
                <w:sz w:val="24"/>
                <w:szCs w:val="24"/>
                <w:lang w:eastAsia="lt-LT"/>
              </w:rPr>
            </w:pPr>
            <w:bookmarkStart w:id="3" w:name="_Hlk97675985"/>
            <w:r>
              <w:rPr>
                <w:rFonts w:ascii="Times New Roman" w:hAnsi="Times New Roman" w:cs="Times New Roman"/>
                <w:b/>
                <w:bCs/>
                <w:sz w:val="24"/>
                <w:szCs w:val="24"/>
              </w:rPr>
              <w:t>Eil. Nr.</w:t>
            </w:r>
          </w:p>
        </w:tc>
        <w:tc>
          <w:tcPr>
            <w:tcW w:w="4954" w:type="dxa"/>
          </w:tcPr>
          <w:p w14:paraId="33C8C426" w14:textId="77777777" w:rsidR="000943C5" w:rsidRPr="001C6A1A" w:rsidRDefault="000943C5" w:rsidP="00F24F55">
            <w:pPr>
              <w:spacing w:after="150"/>
              <w:rPr>
                <w:rFonts w:ascii="Times New Roman" w:eastAsia="Times New Roman" w:hAnsi="Times New Roman" w:cs="Times New Roman"/>
                <w:b/>
                <w:bCs/>
                <w:sz w:val="24"/>
                <w:szCs w:val="24"/>
                <w:lang w:eastAsia="lt-LT"/>
              </w:rPr>
            </w:pPr>
            <w:r w:rsidRPr="001C6A1A">
              <w:rPr>
                <w:rFonts w:ascii="Times New Roman" w:eastAsia="Times New Roman" w:hAnsi="Times New Roman" w:cs="Times New Roman"/>
                <w:b/>
                <w:bCs/>
                <w:sz w:val="24"/>
                <w:szCs w:val="24"/>
                <w:lang w:eastAsia="lt-LT"/>
              </w:rPr>
              <w:t>Kriterijus</w:t>
            </w:r>
          </w:p>
        </w:tc>
        <w:tc>
          <w:tcPr>
            <w:tcW w:w="1839" w:type="dxa"/>
          </w:tcPr>
          <w:p w14:paraId="3819C663" w14:textId="77777777" w:rsidR="000943C5" w:rsidRPr="001C6A1A" w:rsidRDefault="000943C5" w:rsidP="00F24F55">
            <w:pPr>
              <w:tabs>
                <w:tab w:val="left" w:pos="8004"/>
              </w:tabs>
              <w:rPr>
                <w:rFonts w:ascii="Times New Roman" w:eastAsia="Times New Roman" w:hAnsi="Times New Roman" w:cs="Times New Roman"/>
                <w:b/>
                <w:bCs/>
                <w:color w:val="333333"/>
                <w:sz w:val="24"/>
                <w:szCs w:val="24"/>
                <w:lang w:eastAsia="lt-LT"/>
              </w:rPr>
            </w:pPr>
            <w:r w:rsidRPr="001C6A1A">
              <w:rPr>
                <w:rFonts w:ascii="Times New Roman" w:eastAsia="Times New Roman" w:hAnsi="Times New Roman" w:cs="Times New Roman"/>
                <w:b/>
                <w:bCs/>
                <w:color w:val="333333"/>
                <w:sz w:val="24"/>
                <w:szCs w:val="24"/>
                <w:lang w:eastAsia="lt-LT"/>
              </w:rPr>
              <w:t>Atsakymas</w:t>
            </w:r>
          </w:p>
        </w:tc>
        <w:tc>
          <w:tcPr>
            <w:tcW w:w="1846" w:type="dxa"/>
          </w:tcPr>
          <w:p w14:paraId="4FDCA2F9" w14:textId="44B1E03D" w:rsidR="000943C5" w:rsidRPr="00B50537" w:rsidRDefault="000943C5" w:rsidP="0089192D">
            <w:pPr>
              <w:spacing w:after="150"/>
              <w:jc w:val="center"/>
              <w:rPr>
                <w:rFonts w:ascii="Times New Roman" w:eastAsia="Times New Roman" w:hAnsi="Times New Roman" w:cs="Times New Roman"/>
                <w:b/>
                <w:bCs/>
                <w:color w:val="333333"/>
                <w:sz w:val="24"/>
                <w:szCs w:val="24"/>
                <w:lang w:eastAsia="lt-LT"/>
              </w:rPr>
            </w:pPr>
            <w:r w:rsidRPr="00B50537">
              <w:rPr>
                <w:rFonts w:ascii="Times New Roman" w:eastAsia="Times New Roman" w:hAnsi="Times New Roman" w:cs="Times New Roman"/>
                <w:b/>
                <w:bCs/>
                <w:color w:val="333333"/>
                <w:sz w:val="24"/>
                <w:szCs w:val="24"/>
                <w:lang w:eastAsia="lt-LT"/>
              </w:rPr>
              <w:t>Pastaba</w:t>
            </w:r>
          </w:p>
        </w:tc>
      </w:tr>
      <w:tr w:rsidR="000943C5" w14:paraId="1BF54D00" w14:textId="77777777" w:rsidTr="00844912">
        <w:tc>
          <w:tcPr>
            <w:tcW w:w="570" w:type="dxa"/>
          </w:tcPr>
          <w:p w14:paraId="663A1412" w14:textId="25BDB55E" w:rsidR="000943C5" w:rsidRPr="008846D8" w:rsidRDefault="000943C5"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314DA">
              <w:rPr>
                <w:rFonts w:ascii="Times New Roman" w:eastAsia="Times New Roman" w:hAnsi="Times New Roman" w:cs="Times New Roman"/>
                <w:sz w:val="24"/>
                <w:szCs w:val="24"/>
                <w:lang w:eastAsia="lt-LT"/>
              </w:rPr>
              <w:t>.</w:t>
            </w:r>
          </w:p>
        </w:tc>
        <w:tc>
          <w:tcPr>
            <w:tcW w:w="4954" w:type="dxa"/>
          </w:tcPr>
          <w:p w14:paraId="5D20DE9D" w14:textId="54050A89" w:rsidR="000943C5" w:rsidRPr="005E3F1C" w:rsidRDefault="005E3F1C" w:rsidP="00F24F55">
            <w:pPr>
              <w:spacing w:after="150"/>
              <w:rPr>
                <w:rFonts w:ascii="Times New Roman" w:eastAsia="Times New Roman" w:hAnsi="Times New Roman" w:cs="Times New Roman"/>
                <w:color w:val="333333"/>
                <w:sz w:val="24"/>
                <w:szCs w:val="24"/>
                <w:lang w:eastAsia="lt-LT"/>
              </w:rPr>
            </w:pPr>
            <w:r w:rsidRPr="005E3F1C">
              <w:rPr>
                <w:rFonts w:ascii="Times New Roman" w:eastAsia="Times New Roman" w:hAnsi="Times New Roman" w:cs="Times New Roman"/>
                <w:color w:val="333333"/>
                <w:sz w:val="24"/>
                <w:szCs w:val="24"/>
                <w:lang w:eastAsia="lt-LT"/>
              </w:rPr>
              <w:t>Įstaigoje yra įrengta virtuvė, skirta paslaugų gavėjams</w:t>
            </w:r>
          </w:p>
        </w:tc>
        <w:tc>
          <w:tcPr>
            <w:tcW w:w="1839" w:type="dxa"/>
          </w:tcPr>
          <w:p w14:paraId="51091256"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4115D42"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09339C06"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5D98E4CA" w14:textId="77777777" w:rsidTr="00844912">
        <w:tc>
          <w:tcPr>
            <w:tcW w:w="570" w:type="dxa"/>
          </w:tcPr>
          <w:p w14:paraId="2C97C308" w14:textId="674A3AC6" w:rsidR="000943C5" w:rsidRPr="008846D8" w:rsidRDefault="000943C5"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w:t>
            </w:r>
            <w:r w:rsidR="007314DA">
              <w:rPr>
                <w:rFonts w:ascii="Times New Roman" w:eastAsia="Times New Roman" w:hAnsi="Times New Roman" w:cs="Times New Roman"/>
                <w:sz w:val="24"/>
                <w:szCs w:val="24"/>
                <w:lang w:eastAsia="lt-LT"/>
              </w:rPr>
              <w:t>.</w:t>
            </w:r>
          </w:p>
        </w:tc>
        <w:tc>
          <w:tcPr>
            <w:tcW w:w="4954" w:type="dxa"/>
          </w:tcPr>
          <w:p w14:paraId="5521CF10" w14:textId="76DAA220" w:rsidR="000943C5" w:rsidRPr="009142E0" w:rsidRDefault="005E3F1C" w:rsidP="00F24F55">
            <w:pPr>
              <w:spacing w:after="150"/>
              <w:rPr>
                <w:rFonts w:ascii="Times New Roman" w:eastAsia="Times New Roman" w:hAnsi="Times New Roman" w:cs="Times New Roman"/>
                <w:color w:val="333333"/>
                <w:sz w:val="24"/>
                <w:szCs w:val="24"/>
                <w:lang w:eastAsia="lt-LT"/>
              </w:rPr>
            </w:pPr>
            <w:r w:rsidRPr="005E3F1C">
              <w:rPr>
                <w:rFonts w:ascii="Times New Roman" w:eastAsia="Times New Roman" w:hAnsi="Times New Roman" w:cs="Times New Roman"/>
                <w:color w:val="333333"/>
                <w:sz w:val="24"/>
                <w:szCs w:val="24"/>
                <w:lang w:eastAsia="lt-LT"/>
              </w:rPr>
              <w:t>Virtuvėje yra viryklė, plautuvė, šaldytuvas, spintelės, sukomplektuoti valgomieji indai ir įrankiai, atsižvelgiant į paslaugų gavėjų skaičių, bet ne mažiau kaip dvi lėkštės, šaukštas, šakutė, šaukštelis, puodelis kiekvienam asmeniui</w:t>
            </w:r>
          </w:p>
        </w:tc>
        <w:tc>
          <w:tcPr>
            <w:tcW w:w="1839" w:type="dxa"/>
          </w:tcPr>
          <w:p w14:paraId="0D118BC2"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752B3703"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15EA6E5F"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71C40B7B" w14:textId="77777777" w:rsidTr="00844912">
        <w:tc>
          <w:tcPr>
            <w:tcW w:w="570" w:type="dxa"/>
          </w:tcPr>
          <w:p w14:paraId="4D8DEEA7" w14:textId="5D0D6E38" w:rsidR="000943C5" w:rsidRPr="008846D8" w:rsidRDefault="000943C5"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7314DA">
              <w:rPr>
                <w:rFonts w:ascii="Times New Roman" w:eastAsia="Times New Roman" w:hAnsi="Times New Roman" w:cs="Times New Roman"/>
                <w:sz w:val="24"/>
                <w:szCs w:val="24"/>
                <w:lang w:eastAsia="lt-LT"/>
              </w:rPr>
              <w:t>.</w:t>
            </w:r>
          </w:p>
        </w:tc>
        <w:tc>
          <w:tcPr>
            <w:tcW w:w="4954" w:type="dxa"/>
          </w:tcPr>
          <w:p w14:paraId="59094B44" w14:textId="36358912" w:rsidR="000943C5" w:rsidRPr="009142E0" w:rsidRDefault="005E3F1C" w:rsidP="00F24F55">
            <w:pPr>
              <w:spacing w:after="150"/>
              <w:rPr>
                <w:rFonts w:ascii="Times New Roman" w:eastAsia="Times New Roman" w:hAnsi="Times New Roman" w:cs="Times New Roman"/>
                <w:color w:val="333333"/>
                <w:sz w:val="24"/>
                <w:szCs w:val="24"/>
                <w:lang w:eastAsia="lt-LT"/>
              </w:rPr>
            </w:pPr>
            <w:r w:rsidRPr="005E3F1C">
              <w:rPr>
                <w:rFonts w:ascii="Times New Roman" w:eastAsia="Times New Roman" w:hAnsi="Times New Roman" w:cs="Times New Roman"/>
                <w:color w:val="333333"/>
                <w:sz w:val="24"/>
                <w:szCs w:val="24"/>
                <w:lang w:eastAsia="lt-LT"/>
              </w:rPr>
              <w:t>Įrengta gaisro aptikimo sistema (bendro naudojimo patalpose)</w:t>
            </w:r>
          </w:p>
        </w:tc>
        <w:tc>
          <w:tcPr>
            <w:tcW w:w="1839" w:type="dxa"/>
          </w:tcPr>
          <w:p w14:paraId="54995E4C"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1AC36759"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55607DB9"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11AF053D" w14:textId="77777777" w:rsidTr="00844912">
        <w:tc>
          <w:tcPr>
            <w:tcW w:w="570" w:type="dxa"/>
          </w:tcPr>
          <w:p w14:paraId="08F94F65" w14:textId="162D25BD" w:rsidR="000943C5" w:rsidRPr="008846D8" w:rsidRDefault="000943C5"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7314DA">
              <w:rPr>
                <w:rFonts w:ascii="Times New Roman" w:eastAsia="Times New Roman" w:hAnsi="Times New Roman" w:cs="Times New Roman"/>
                <w:sz w:val="24"/>
                <w:szCs w:val="24"/>
                <w:lang w:eastAsia="lt-LT"/>
              </w:rPr>
              <w:t>.</w:t>
            </w:r>
          </w:p>
        </w:tc>
        <w:tc>
          <w:tcPr>
            <w:tcW w:w="4954" w:type="dxa"/>
          </w:tcPr>
          <w:p w14:paraId="5F6783C5" w14:textId="0B81DF8F" w:rsidR="000943C5" w:rsidRPr="009E262B" w:rsidRDefault="00C55867" w:rsidP="00F24F55">
            <w:pPr>
              <w:spacing w:after="150"/>
              <w:rPr>
                <w:rFonts w:ascii="Times New Roman" w:eastAsia="Times New Roman" w:hAnsi="Times New Roman" w:cs="Times New Roman"/>
                <w:color w:val="333333"/>
                <w:sz w:val="24"/>
                <w:szCs w:val="24"/>
                <w:lang w:eastAsia="lt-LT"/>
              </w:rPr>
            </w:pPr>
            <w:r w:rsidRPr="00C55867">
              <w:rPr>
                <w:rFonts w:ascii="Times New Roman" w:eastAsia="Times New Roman" w:hAnsi="Times New Roman" w:cs="Times New Roman"/>
                <w:color w:val="333333"/>
                <w:sz w:val="24"/>
                <w:szCs w:val="24"/>
                <w:lang w:eastAsia="lt-LT"/>
              </w:rPr>
              <w:t>Įstaigoje yra įrengtos atskiros patalpos skirtos grupiniam ar individualiam darbui</w:t>
            </w:r>
          </w:p>
        </w:tc>
        <w:tc>
          <w:tcPr>
            <w:tcW w:w="1839" w:type="dxa"/>
          </w:tcPr>
          <w:p w14:paraId="2137119B"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58AB3682"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3B56F2D7"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24C013D9" w14:textId="77777777" w:rsidTr="00844912">
        <w:tc>
          <w:tcPr>
            <w:tcW w:w="570" w:type="dxa"/>
          </w:tcPr>
          <w:p w14:paraId="3AEF5905" w14:textId="47AF667B" w:rsidR="000943C5" w:rsidRPr="008846D8" w:rsidRDefault="008A5CE6"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314DA">
              <w:rPr>
                <w:rFonts w:ascii="Times New Roman" w:eastAsia="Times New Roman" w:hAnsi="Times New Roman" w:cs="Times New Roman"/>
                <w:sz w:val="24"/>
                <w:szCs w:val="24"/>
                <w:lang w:eastAsia="lt-LT"/>
              </w:rPr>
              <w:t>.</w:t>
            </w:r>
          </w:p>
        </w:tc>
        <w:tc>
          <w:tcPr>
            <w:tcW w:w="4954" w:type="dxa"/>
          </w:tcPr>
          <w:p w14:paraId="0B36FB3F" w14:textId="11B27564" w:rsidR="000943C5" w:rsidRPr="009E262B" w:rsidRDefault="00C55867" w:rsidP="00F24F55">
            <w:pPr>
              <w:spacing w:after="150"/>
              <w:rPr>
                <w:rFonts w:ascii="Times New Roman" w:eastAsia="Times New Roman" w:hAnsi="Times New Roman" w:cs="Times New Roman"/>
                <w:color w:val="333333"/>
                <w:sz w:val="24"/>
                <w:szCs w:val="24"/>
                <w:lang w:eastAsia="lt-LT"/>
              </w:rPr>
            </w:pPr>
            <w:r w:rsidRPr="005E3F1C">
              <w:rPr>
                <w:rFonts w:ascii="Times New Roman" w:eastAsia="Times New Roman" w:hAnsi="Times New Roman" w:cs="Times New Roman"/>
                <w:color w:val="333333"/>
                <w:sz w:val="24"/>
                <w:szCs w:val="24"/>
                <w:lang w:eastAsia="lt-LT"/>
              </w:rPr>
              <w:t>Socialinės globos namų patalpos yra atskirtos nuo patalpų, kuriose teikiamos ne socialinės paslaugos</w:t>
            </w:r>
          </w:p>
        </w:tc>
        <w:tc>
          <w:tcPr>
            <w:tcW w:w="1839" w:type="dxa"/>
          </w:tcPr>
          <w:p w14:paraId="57515EFA"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7B57469"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373FC6F2"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23735EFB" w14:textId="77777777" w:rsidTr="00844912">
        <w:tc>
          <w:tcPr>
            <w:tcW w:w="570" w:type="dxa"/>
          </w:tcPr>
          <w:p w14:paraId="77C62ED1" w14:textId="7CD6D177" w:rsidR="000943C5" w:rsidRPr="008846D8" w:rsidRDefault="008A5CE6"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7314DA">
              <w:rPr>
                <w:rFonts w:ascii="Times New Roman" w:eastAsia="Times New Roman" w:hAnsi="Times New Roman" w:cs="Times New Roman"/>
                <w:sz w:val="24"/>
                <w:szCs w:val="24"/>
                <w:lang w:eastAsia="lt-LT"/>
              </w:rPr>
              <w:t>.</w:t>
            </w:r>
          </w:p>
        </w:tc>
        <w:tc>
          <w:tcPr>
            <w:tcW w:w="4954" w:type="dxa"/>
          </w:tcPr>
          <w:p w14:paraId="08FEF09B" w14:textId="571DF43E" w:rsidR="000943C5" w:rsidRPr="009E262B" w:rsidRDefault="00C55867" w:rsidP="00F24F55">
            <w:pPr>
              <w:spacing w:after="150"/>
              <w:rPr>
                <w:rFonts w:ascii="Times New Roman" w:eastAsia="Times New Roman" w:hAnsi="Times New Roman" w:cs="Times New Roman"/>
                <w:color w:val="333333"/>
                <w:sz w:val="24"/>
                <w:szCs w:val="24"/>
                <w:lang w:eastAsia="lt-LT"/>
              </w:rPr>
            </w:pPr>
            <w:r w:rsidRPr="005E3F1C">
              <w:rPr>
                <w:rFonts w:ascii="Times New Roman" w:eastAsia="Times New Roman" w:hAnsi="Times New Roman" w:cs="Times New Roman"/>
                <w:color w:val="333333"/>
                <w:sz w:val="24"/>
                <w:szCs w:val="24"/>
                <w:lang w:eastAsia="lt-LT"/>
              </w:rPr>
              <w:t>Priklausomi nuo psichoaktyviųjų medžiagų vartojimo asmenys, dalyvaujantys psichologinės socialinės reabilitacijos programoje, yra apgyvendinti atskirtame pastate, kuriame nėra teikiamos paslaugos kitiems socialinių grupių asmenims</w:t>
            </w:r>
          </w:p>
        </w:tc>
        <w:tc>
          <w:tcPr>
            <w:tcW w:w="1839" w:type="dxa"/>
          </w:tcPr>
          <w:p w14:paraId="37611458"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25649FD"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63613677"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5E3F1C" w14:paraId="7E586C6D" w14:textId="77777777" w:rsidTr="00844912">
        <w:tc>
          <w:tcPr>
            <w:tcW w:w="570" w:type="dxa"/>
          </w:tcPr>
          <w:p w14:paraId="0761D87B" w14:textId="4FD30647" w:rsidR="005E3F1C" w:rsidRDefault="005E3F1C"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 </w:t>
            </w:r>
          </w:p>
        </w:tc>
        <w:tc>
          <w:tcPr>
            <w:tcW w:w="4954" w:type="dxa"/>
          </w:tcPr>
          <w:p w14:paraId="4FBA8AA6" w14:textId="6EE23BA0" w:rsidR="005E3F1C" w:rsidRPr="005E3F1C" w:rsidRDefault="00C55867" w:rsidP="00F24F55">
            <w:pPr>
              <w:spacing w:after="150"/>
              <w:rPr>
                <w:rFonts w:ascii="Times New Roman" w:eastAsia="Times New Roman" w:hAnsi="Times New Roman" w:cs="Times New Roman"/>
                <w:color w:val="333333"/>
                <w:sz w:val="24"/>
                <w:szCs w:val="24"/>
                <w:lang w:eastAsia="lt-LT"/>
              </w:rPr>
            </w:pPr>
            <w:r w:rsidRPr="00C55867">
              <w:rPr>
                <w:rFonts w:ascii="Times New Roman" w:eastAsia="Times New Roman" w:hAnsi="Times New Roman" w:cs="Times New Roman"/>
                <w:color w:val="333333"/>
                <w:sz w:val="24"/>
                <w:szCs w:val="24"/>
                <w:lang w:eastAsia="lt-LT"/>
              </w:rPr>
              <w:t>Patalpos pritaikytos asmenų su judėjimo negalia/sutrikimais poreikiams (nuolydžiai (pandusai), takeliai, turėklai, ranktūriai; durys (durų tarpdurio minimalus laisvasis plotis – 850 mm), patalpos pakankamo ploto, kad būtų galima laisvai judėti vežimėliu, vaikštynėmis ir kt.)</w:t>
            </w:r>
            <w:r>
              <w:rPr>
                <w:rFonts w:ascii="Times New Roman" w:eastAsia="Times New Roman" w:hAnsi="Times New Roman" w:cs="Times New Roman"/>
                <w:color w:val="333333"/>
                <w:sz w:val="24"/>
                <w:szCs w:val="24"/>
                <w:lang w:eastAsia="lt-LT"/>
              </w:rPr>
              <w:t xml:space="preserve"> </w:t>
            </w:r>
            <w:r w:rsidRPr="005C0939">
              <w:rPr>
                <w:rFonts w:ascii="Times New Roman" w:eastAsia="Times New Roman" w:hAnsi="Times New Roman" w:cs="Times New Roman"/>
                <w:i/>
                <w:iCs/>
                <w:color w:val="333333"/>
                <w:sz w:val="24"/>
                <w:szCs w:val="24"/>
                <w:lang w:eastAsia="lt-LT"/>
              </w:rPr>
              <w:t>(</w:t>
            </w:r>
            <w:r>
              <w:rPr>
                <w:rFonts w:ascii="Times New Roman" w:eastAsia="Times New Roman" w:hAnsi="Times New Roman" w:cs="Times New Roman"/>
                <w:i/>
                <w:iCs/>
                <w:color w:val="333333"/>
                <w:sz w:val="24"/>
                <w:szCs w:val="24"/>
                <w:lang w:eastAsia="lt-LT"/>
              </w:rPr>
              <w:t>jei patalpos neatitinka reikalavimo, prašome nurodyti priežastį (</w:t>
            </w:r>
            <w:r w:rsidRPr="005C0939">
              <w:rPr>
                <w:rFonts w:ascii="Times New Roman" w:eastAsia="Times New Roman" w:hAnsi="Times New Roman" w:cs="Times New Roman"/>
                <w:i/>
                <w:iCs/>
                <w:color w:val="333333"/>
                <w:sz w:val="24"/>
                <w:szCs w:val="24"/>
                <w:lang w:eastAsia="lt-LT"/>
              </w:rPr>
              <w:t>pvz., nėra poreikio, nes paslaugos bus teikiamos tik pirmame aukšte; globa nebus teikiama asmenims, turintiems judėjimo negalią / sutrikimų ir pan.)</w:t>
            </w:r>
          </w:p>
        </w:tc>
        <w:tc>
          <w:tcPr>
            <w:tcW w:w="1839" w:type="dxa"/>
          </w:tcPr>
          <w:p w14:paraId="3E6FE832" w14:textId="77777777" w:rsidR="005E3F1C" w:rsidRPr="0094798C" w:rsidRDefault="005E3F1C" w:rsidP="005E3F1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4265E356" w14:textId="662B9357" w:rsidR="005E3F1C" w:rsidRPr="0094798C" w:rsidRDefault="005E3F1C" w:rsidP="005E3F1C">
            <w:pPr>
              <w:tabs>
                <w:tab w:val="left" w:pos="8004"/>
              </w:tabs>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59CF3CB2" w14:textId="77777777" w:rsidR="005E3F1C" w:rsidRDefault="005E3F1C" w:rsidP="00F24F55">
            <w:pPr>
              <w:spacing w:after="150"/>
              <w:rPr>
                <w:rFonts w:ascii="Times New Roman" w:eastAsia="Times New Roman" w:hAnsi="Times New Roman" w:cs="Times New Roman"/>
                <w:color w:val="333333"/>
                <w:sz w:val="18"/>
                <w:szCs w:val="18"/>
                <w:lang w:eastAsia="lt-LT"/>
              </w:rPr>
            </w:pPr>
          </w:p>
        </w:tc>
      </w:tr>
      <w:tr w:rsidR="00D949F7" w14:paraId="50A1A652" w14:textId="77777777" w:rsidTr="00844912">
        <w:tc>
          <w:tcPr>
            <w:tcW w:w="570" w:type="dxa"/>
          </w:tcPr>
          <w:p w14:paraId="3E46FB7A" w14:textId="31E8DD05" w:rsidR="00D949F7" w:rsidRDefault="00D949F7"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4954" w:type="dxa"/>
          </w:tcPr>
          <w:p w14:paraId="442A4432" w14:textId="667763A9" w:rsidR="00D949F7" w:rsidRPr="00C55867" w:rsidRDefault="00D949F7" w:rsidP="00F24F55">
            <w:pPr>
              <w:spacing w:after="150"/>
              <w:rPr>
                <w:rFonts w:ascii="Times New Roman" w:eastAsia="Times New Roman" w:hAnsi="Times New Roman" w:cs="Times New Roman"/>
                <w:color w:val="333333"/>
                <w:sz w:val="24"/>
                <w:szCs w:val="24"/>
                <w:lang w:eastAsia="lt-LT"/>
              </w:rPr>
            </w:pPr>
            <w:r w:rsidRPr="00D949F7">
              <w:rPr>
                <w:rFonts w:ascii="Times New Roman" w:eastAsia="Times New Roman" w:hAnsi="Times New Roman" w:cs="Times New Roman"/>
                <w:color w:val="333333"/>
                <w:sz w:val="24"/>
                <w:szCs w:val="24"/>
                <w:lang w:eastAsia="lt-LT"/>
              </w:rPr>
              <w:t>Įstaiga nėra steigiama viename ar gretimame pastate ar sklype su kitomis socialinių paslaugų įstaigomis, švietimo, sveikatos priežiūros įstaigomis.</w:t>
            </w:r>
          </w:p>
        </w:tc>
        <w:tc>
          <w:tcPr>
            <w:tcW w:w="1839" w:type="dxa"/>
          </w:tcPr>
          <w:p w14:paraId="232359F0" w14:textId="77777777" w:rsidR="00D949F7" w:rsidRPr="0094798C" w:rsidRDefault="00D949F7" w:rsidP="00D949F7">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48719F1" w14:textId="1E3E0B6E" w:rsidR="00D949F7" w:rsidRPr="0094798C" w:rsidRDefault="00D949F7" w:rsidP="00D949F7">
            <w:pPr>
              <w:tabs>
                <w:tab w:val="left" w:pos="8004"/>
              </w:tabs>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6DFAFBFA" w14:textId="77777777" w:rsidR="00D949F7" w:rsidRDefault="00D949F7" w:rsidP="00F24F55">
            <w:pPr>
              <w:spacing w:after="150"/>
              <w:rPr>
                <w:rFonts w:ascii="Times New Roman" w:eastAsia="Times New Roman" w:hAnsi="Times New Roman" w:cs="Times New Roman"/>
                <w:color w:val="333333"/>
                <w:sz w:val="18"/>
                <w:szCs w:val="18"/>
                <w:lang w:eastAsia="lt-LT"/>
              </w:rPr>
            </w:pPr>
          </w:p>
        </w:tc>
      </w:tr>
      <w:bookmarkEnd w:id="3"/>
    </w:tbl>
    <w:p w14:paraId="43110B32" w14:textId="2124993B" w:rsidR="000943C5" w:rsidRDefault="000943C5" w:rsidP="00067D69">
      <w:pPr>
        <w:tabs>
          <w:tab w:val="left" w:pos="8004"/>
        </w:tabs>
        <w:rPr>
          <w:rFonts w:ascii="Times New Roman" w:hAnsi="Times New Roman" w:cs="Times New Roman"/>
          <w:b/>
          <w:bCs/>
          <w:sz w:val="24"/>
          <w:szCs w:val="24"/>
        </w:rPr>
      </w:pPr>
    </w:p>
    <w:p w14:paraId="52C7004F" w14:textId="77777777" w:rsidR="00C55867" w:rsidRPr="007A484A" w:rsidRDefault="00C55867" w:rsidP="00C55867">
      <w:pPr>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V SKYRIUS</w:t>
      </w:r>
    </w:p>
    <w:p w14:paraId="3763A7B3" w14:textId="77777777" w:rsidR="00C55867" w:rsidRPr="007A484A" w:rsidRDefault="00C55867" w:rsidP="00C55867">
      <w:pPr>
        <w:tabs>
          <w:tab w:val="left" w:pos="8004"/>
        </w:tabs>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INFORMACIJA APIE ĮSTAIGOS STEIGIMĄ IR VEIKLĄ</w:t>
      </w:r>
    </w:p>
    <w:p w14:paraId="05253F12" w14:textId="77777777" w:rsidR="00C55867" w:rsidRDefault="00C55867" w:rsidP="00C55867">
      <w:pPr>
        <w:shd w:val="clear" w:color="auto" w:fill="FFFFFF"/>
        <w:spacing w:after="0" w:line="240" w:lineRule="auto"/>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5.1. Informacija apie įstaigos veiklą</w:t>
      </w:r>
    </w:p>
    <w:p w14:paraId="01546ED7" w14:textId="712DD4DE" w:rsidR="00C55867" w:rsidRPr="00C55867" w:rsidRDefault="00C55867" w:rsidP="00C55867">
      <w:pPr>
        <w:shd w:val="clear" w:color="auto" w:fill="FFFFFF"/>
        <w:spacing w:after="0" w:line="240" w:lineRule="auto"/>
        <w:jc w:val="both"/>
        <w:rPr>
          <w:rFonts w:ascii="Times New Roman" w:eastAsia="Times New Roman" w:hAnsi="Times New Roman" w:cs="Times New Roman"/>
          <w:color w:val="000000" w:themeColor="text1"/>
          <w:sz w:val="24"/>
          <w:szCs w:val="24"/>
          <w:lang w:eastAsia="lt-LT"/>
        </w:rPr>
      </w:pPr>
      <w:r w:rsidRPr="00C55867">
        <w:rPr>
          <w:rFonts w:ascii="Times New Roman" w:hAnsi="Times New Roman" w:cs="Times New Roman"/>
          <w:i/>
          <w:iCs/>
          <w:color w:val="333333"/>
          <w:sz w:val="24"/>
          <w:szCs w:val="24"/>
          <w:shd w:val="clear" w:color="auto" w:fill="FFFFFF"/>
        </w:rPr>
        <w:t>(Pateikite dokumentą, patvirtinantį, kad įstaiga yra apsirūpinusi asmens apsaugos priemonių, kurių sąrašą, kiekį ir laikotarpį, kuriam sukauptų apsaugos priemonių turi užtekti nepertraukiamai įstaigos veiklai užtikrinti, nustato Vyriausybė ar jos įgaliota institucija, rezervu)</w:t>
      </w:r>
    </w:p>
    <w:tbl>
      <w:tblPr>
        <w:tblStyle w:val="Lentelstinklelis"/>
        <w:tblW w:w="9209" w:type="dxa"/>
        <w:tblLook w:val="04A0" w:firstRow="1" w:lastRow="0" w:firstColumn="1" w:lastColumn="0" w:noHBand="0" w:noVBand="1"/>
      </w:tblPr>
      <w:tblGrid>
        <w:gridCol w:w="570"/>
        <w:gridCol w:w="4954"/>
        <w:gridCol w:w="1839"/>
        <w:gridCol w:w="1846"/>
      </w:tblGrid>
      <w:tr w:rsidR="00C55867" w:rsidRPr="007A484A" w14:paraId="09D89FB7" w14:textId="77777777" w:rsidTr="00057A90">
        <w:tc>
          <w:tcPr>
            <w:tcW w:w="570" w:type="dxa"/>
          </w:tcPr>
          <w:p w14:paraId="00F13C22" w14:textId="77777777" w:rsidR="00C55867" w:rsidRPr="007A484A" w:rsidRDefault="00C55867" w:rsidP="00057A90">
            <w:pPr>
              <w:spacing w:after="150"/>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Eil. Nr.</w:t>
            </w:r>
          </w:p>
        </w:tc>
        <w:tc>
          <w:tcPr>
            <w:tcW w:w="4954" w:type="dxa"/>
          </w:tcPr>
          <w:p w14:paraId="419C865F" w14:textId="77777777" w:rsidR="00C55867" w:rsidRPr="007A484A" w:rsidRDefault="00C55867" w:rsidP="00057A90">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1839" w:type="dxa"/>
          </w:tcPr>
          <w:p w14:paraId="2CDBAFD3" w14:textId="77777777" w:rsidR="00C55867" w:rsidRPr="007A484A" w:rsidRDefault="00C55867" w:rsidP="00057A90">
            <w:pPr>
              <w:tabs>
                <w:tab w:val="left" w:pos="8004"/>
              </w:tabs>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c>
          <w:tcPr>
            <w:tcW w:w="1846" w:type="dxa"/>
          </w:tcPr>
          <w:p w14:paraId="02F4F145" w14:textId="77777777" w:rsidR="00C55867" w:rsidRPr="007A484A" w:rsidRDefault="00C55867" w:rsidP="00057A90">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Pastaba / priežastis</w:t>
            </w:r>
          </w:p>
        </w:tc>
      </w:tr>
      <w:tr w:rsidR="00C55867" w:rsidRPr="007A484A" w14:paraId="24F922F1" w14:textId="77777777" w:rsidTr="00057A90">
        <w:tc>
          <w:tcPr>
            <w:tcW w:w="570" w:type="dxa"/>
          </w:tcPr>
          <w:p w14:paraId="5673D313" w14:textId="77777777" w:rsidR="00C55867" w:rsidRPr="007A484A" w:rsidRDefault="00C55867" w:rsidP="00057A90">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4954" w:type="dxa"/>
          </w:tcPr>
          <w:p w14:paraId="34755516" w14:textId="77777777" w:rsidR="00C55867" w:rsidRPr="007A484A" w:rsidRDefault="00C55867" w:rsidP="00057A90">
            <w:pPr>
              <w:spacing w:after="150"/>
              <w:rPr>
                <w:rFonts w:ascii="Times New Roman" w:eastAsia="Times New Roman" w:hAnsi="Times New Roman" w:cs="Times New Roman"/>
                <w:i/>
                <w:iCs/>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t xml:space="preserve"> Ar per pastaruosius vienerius metus iki prašymo išduoti licenciją pateikimo dienos Įstaigai buvo panaikintas licencijos galiojimas dėl nepašalintų </w:t>
            </w:r>
            <w:r w:rsidRPr="007A484A">
              <w:rPr>
                <w:rFonts w:ascii="Times New Roman" w:eastAsia="Times New Roman" w:hAnsi="Times New Roman" w:cs="Times New Roman"/>
                <w:color w:val="000000" w:themeColor="text1"/>
                <w:sz w:val="24"/>
                <w:szCs w:val="24"/>
                <w:lang w:eastAsia="lt-LT"/>
              </w:rPr>
              <w:lastRenderedPageBreak/>
              <w:t>pažeidimų?</w:t>
            </w:r>
            <w:r w:rsidRPr="007A484A">
              <w:rPr>
                <w:rFonts w:ascii="Times New Roman" w:eastAsia="Times New Roman" w:hAnsi="Times New Roman" w:cs="Times New Roman"/>
                <w:i/>
                <w:iCs/>
                <w:color w:val="000000" w:themeColor="text1"/>
                <w:lang w:eastAsia="lt-LT"/>
              </w:rPr>
              <w:t xml:space="preserve"> (Socialinių paslaugų įstatymo 30 str. 1 d. 4 p.)</w:t>
            </w:r>
          </w:p>
        </w:tc>
        <w:tc>
          <w:tcPr>
            <w:tcW w:w="1839" w:type="dxa"/>
          </w:tcPr>
          <w:p w14:paraId="144E0BB4" w14:textId="77777777" w:rsidR="00C55867" w:rsidRPr="007A484A" w:rsidRDefault="00C55867" w:rsidP="00057A90">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lastRenderedPageBreak/>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1123C2A6" w14:textId="77777777" w:rsidR="00C55867" w:rsidRPr="007A484A" w:rsidRDefault="00C55867" w:rsidP="00057A90">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23EF0E02" w14:textId="77777777" w:rsidR="00C55867" w:rsidRPr="007A484A" w:rsidRDefault="00C55867" w:rsidP="00057A90">
            <w:pPr>
              <w:spacing w:after="150"/>
              <w:rPr>
                <w:rFonts w:ascii="Times New Roman" w:eastAsia="Times New Roman" w:hAnsi="Times New Roman" w:cs="Times New Roman"/>
                <w:color w:val="000000" w:themeColor="text1"/>
                <w:sz w:val="18"/>
                <w:szCs w:val="18"/>
                <w:lang w:eastAsia="lt-LT"/>
              </w:rPr>
            </w:pPr>
          </w:p>
        </w:tc>
      </w:tr>
      <w:tr w:rsidR="00C55867" w:rsidRPr="007A484A" w14:paraId="5EFC0D94" w14:textId="77777777" w:rsidTr="00057A90">
        <w:tc>
          <w:tcPr>
            <w:tcW w:w="570" w:type="dxa"/>
          </w:tcPr>
          <w:p w14:paraId="04BE4495" w14:textId="77777777" w:rsidR="00C55867" w:rsidRPr="007A484A" w:rsidRDefault="00C55867" w:rsidP="00057A90">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2.</w:t>
            </w:r>
          </w:p>
        </w:tc>
        <w:tc>
          <w:tcPr>
            <w:tcW w:w="4954" w:type="dxa"/>
          </w:tcPr>
          <w:p w14:paraId="1259B11E" w14:textId="77777777" w:rsidR="00C55867" w:rsidRPr="007A484A" w:rsidRDefault="00C55867" w:rsidP="00057A90">
            <w:pPr>
              <w:spacing w:after="150"/>
              <w:rPr>
                <w:rFonts w:ascii="Times New Roman" w:eastAsia="Times New Roman" w:hAnsi="Times New Roman" w:cs="Times New Roman"/>
                <w:color w:val="000000" w:themeColor="text1"/>
                <w:sz w:val="18"/>
                <w:szCs w:val="18"/>
                <w:lang w:eastAsia="lt-LT"/>
              </w:rPr>
            </w:pPr>
            <w:bookmarkStart w:id="4" w:name="_Hlk115004978"/>
            <w:r w:rsidRPr="007A484A">
              <w:rPr>
                <w:rFonts w:ascii="Times New Roman" w:eastAsia="Times New Roman" w:hAnsi="Times New Roman" w:cs="Times New Roman"/>
                <w:color w:val="000000" w:themeColor="text1"/>
                <w:sz w:val="24"/>
                <w:szCs w:val="24"/>
                <w:lang w:eastAsia="lt-LT"/>
              </w:rPr>
              <w:t>Ar per pastaruosius vienerius metus Įstaigos vadovams ar kitiems atsakingiems asmenims buvo du ar daugiau kartų paskirta administracinė nuobauda už socialinės globos teikimą neturint licencijos ar nesilaikant licencijuojamos veiklos sąlygų?</w:t>
            </w:r>
            <w:r w:rsidRPr="007A484A">
              <w:rPr>
                <w:rFonts w:ascii="Times New Roman" w:eastAsia="Times New Roman" w:hAnsi="Times New Roman" w:cs="Times New Roman"/>
                <w:i/>
                <w:iCs/>
                <w:color w:val="000000" w:themeColor="text1"/>
                <w:lang w:eastAsia="lt-LT"/>
              </w:rPr>
              <w:t xml:space="preserve"> (Socialinių paslaugų įstatymo 30 str. 1 d. 4 p.)</w:t>
            </w:r>
            <w:bookmarkEnd w:id="4"/>
          </w:p>
        </w:tc>
        <w:tc>
          <w:tcPr>
            <w:tcW w:w="1839" w:type="dxa"/>
          </w:tcPr>
          <w:p w14:paraId="15EC8D17" w14:textId="77777777" w:rsidR="00C55867" w:rsidRPr="007A484A" w:rsidRDefault="00C55867" w:rsidP="00057A90">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2EED5FE2" w14:textId="77777777" w:rsidR="00C55867" w:rsidRPr="007A484A" w:rsidRDefault="00C55867" w:rsidP="00057A90">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6384213D" w14:textId="77777777" w:rsidR="00C55867" w:rsidRPr="007A484A" w:rsidRDefault="00C55867" w:rsidP="00057A90">
            <w:pPr>
              <w:spacing w:after="150"/>
              <w:rPr>
                <w:rFonts w:ascii="Times New Roman" w:eastAsia="Times New Roman" w:hAnsi="Times New Roman" w:cs="Times New Roman"/>
                <w:color w:val="000000" w:themeColor="text1"/>
                <w:sz w:val="18"/>
                <w:szCs w:val="18"/>
                <w:lang w:eastAsia="lt-LT"/>
              </w:rPr>
            </w:pPr>
          </w:p>
        </w:tc>
      </w:tr>
      <w:tr w:rsidR="00C55867" w:rsidRPr="007A484A" w14:paraId="5178B18D" w14:textId="77777777" w:rsidTr="00057A90">
        <w:tc>
          <w:tcPr>
            <w:tcW w:w="570" w:type="dxa"/>
          </w:tcPr>
          <w:p w14:paraId="06A1E09A" w14:textId="77777777" w:rsidR="00C55867" w:rsidRPr="007A484A" w:rsidRDefault="00C55867" w:rsidP="00057A90">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4954" w:type="dxa"/>
          </w:tcPr>
          <w:p w14:paraId="0B3234C3" w14:textId="77777777" w:rsidR="00C55867" w:rsidRPr="007A484A" w:rsidRDefault="00C55867" w:rsidP="00057A90">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t xml:space="preserve">Ar asmeninės apsaugos priemonių ir kitų priemonių kiekis yra pakankamas nepertraukiamam veiklos vykdymui? </w:t>
            </w:r>
            <w:r w:rsidRPr="007A484A">
              <w:rPr>
                <w:rFonts w:ascii="Times New Roman" w:eastAsia="Times New Roman" w:hAnsi="Times New Roman" w:cs="Times New Roman"/>
                <w:i/>
                <w:iCs/>
                <w:color w:val="000000" w:themeColor="text1"/>
                <w:lang w:eastAsia="lt-LT"/>
              </w:rPr>
              <w:t>(Socialinių paslaugų įstatymo 30 str. 1 d. 3 p.)</w:t>
            </w:r>
          </w:p>
        </w:tc>
        <w:tc>
          <w:tcPr>
            <w:tcW w:w="1839" w:type="dxa"/>
          </w:tcPr>
          <w:p w14:paraId="201ED4E3" w14:textId="77777777" w:rsidR="00C55867" w:rsidRPr="007A484A" w:rsidRDefault="00C55867" w:rsidP="00057A90">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59D9DD35" w14:textId="77777777" w:rsidR="00C55867" w:rsidRPr="007A484A" w:rsidRDefault="00C55867" w:rsidP="00057A90">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160824CE" w14:textId="77777777" w:rsidR="00C55867" w:rsidRPr="007A484A" w:rsidRDefault="00C55867" w:rsidP="00057A90">
            <w:pPr>
              <w:spacing w:after="150"/>
              <w:rPr>
                <w:rFonts w:ascii="Times New Roman" w:eastAsia="Times New Roman" w:hAnsi="Times New Roman" w:cs="Times New Roman"/>
                <w:color w:val="000000" w:themeColor="text1"/>
                <w:sz w:val="18"/>
                <w:szCs w:val="18"/>
                <w:lang w:eastAsia="lt-LT"/>
              </w:rPr>
            </w:pPr>
          </w:p>
        </w:tc>
      </w:tr>
    </w:tbl>
    <w:p w14:paraId="6D77BD19" w14:textId="77777777" w:rsidR="00C55867" w:rsidRPr="007A484A" w:rsidRDefault="00C55867" w:rsidP="00C55867">
      <w:pPr>
        <w:tabs>
          <w:tab w:val="left" w:pos="8004"/>
        </w:tabs>
        <w:rPr>
          <w:rFonts w:ascii="Times New Roman" w:hAnsi="Times New Roman" w:cs="Times New Roman"/>
          <w:b/>
          <w:bCs/>
          <w:color w:val="000000" w:themeColor="text1"/>
          <w:sz w:val="24"/>
          <w:szCs w:val="24"/>
        </w:rPr>
      </w:pPr>
    </w:p>
    <w:p w14:paraId="463C4B10" w14:textId="4C600B0C" w:rsidR="00C55867" w:rsidRPr="00C55867" w:rsidRDefault="00C55867" w:rsidP="00C55867">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5.2. Įstaigos steigimą ir veiklą reglamentuojantys dokumentai</w:t>
      </w:r>
    </w:p>
    <w:tbl>
      <w:tblPr>
        <w:tblStyle w:val="Lentelstinklelis"/>
        <w:tblW w:w="0" w:type="auto"/>
        <w:tblLook w:val="04A0" w:firstRow="1" w:lastRow="0" w:firstColumn="1" w:lastColumn="0" w:noHBand="0" w:noVBand="1"/>
      </w:tblPr>
      <w:tblGrid>
        <w:gridCol w:w="570"/>
        <w:gridCol w:w="5379"/>
        <w:gridCol w:w="1701"/>
        <w:gridCol w:w="1696"/>
      </w:tblGrid>
      <w:tr w:rsidR="00C55867" w:rsidRPr="007A484A" w14:paraId="543E261C" w14:textId="77777777" w:rsidTr="00C55867">
        <w:tc>
          <w:tcPr>
            <w:tcW w:w="570" w:type="dxa"/>
            <w:tcBorders>
              <w:top w:val="single" w:sz="4" w:space="0" w:color="auto"/>
              <w:left w:val="single" w:sz="4" w:space="0" w:color="auto"/>
              <w:bottom w:val="single" w:sz="4" w:space="0" w:color="auto"/>
              <w:right w:val="single" w:sz="4" w:space="0" w:color="auto"/>
            </w:tcBorders>
          </w:tcPr>
          <w:p w14:paraId="12186C99" w14:textId="77777777" w:rsidR="00C55867" w:rsidRPr="007A484A" w:rsidRDefault="00C55867" w:rsidP="00057A90">
            <w:pPr>
              <w:jc w:val="both"/>
              <w:rPr>
                <w:rFonts w:ascii="Times New Roman" w:eastAsia="Times New Roman" w:hAnsi="Times New Roman" w:cs="Times New Roman"/>
                <w:color w:val="000000" w:themeColor="text1"/>
                <w:sz w:val="24"/>
                <w:szCs w:val="24"/>
                <w:lang w:eastAsia="lt-LT"/>
              </w:rPr>
            </w:pPr>
            <w:r w:rsidRPr="007A484A">
              <w:rPr>
                <w:rFonts w:ascii="Times New Roman" w:hAnsi="Times New Roman" w:cs="Times New Roman"/>
                <w:b/>
                <w:bCs/>
                <w:color w:val="000000" w:themeColor="text1"/>
                <w:sz w:val="24"/>
                <w:szCs w:val="24"/>
              </w:rPr>
              <w:t>Eil. Nr.</w:t>
            </w:r>
          </w:p>
        </w:tc>
        <w:tc>
          <w:tcPr>
            <w:tcW w:w="5379" w:type="dxa"/>
            <w:tcBorders>
              <w:top w:val="single" w:sz="4" w:space="0" w:color="auto"/>
              <w:left w:val="single" w:sz="4" w:space="0" w:color="auto"/>
              <w:bottom w:val="single" w:sz="4" w:space="0" w:color="auto"/>
              <w:right w:val="single" w:sz="4" w:space="0" w:color="auto"/>
            </w:tcBorders>
          </w:tcPr>
          <w:p w14:paraId="4E0ADD82" w14:textId="77777777" w:rsidR="00C55867" w:rsidRPr="007A484A" w:rsidRDefault="00C55867" w:rsidP="00057A90">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1701" w:type="dxa"/>
            <w:tcBorders>
              <w:top w:val="single" w:sz="4" w:space="0" w:color="auto"/>
              <w:left w:val="single" w:sz="4" w:space="0" w:color="auto"/>
              <w:bottom w:val="single" w:sz="4" w:space="0" w:color="auto"/>
              <w:right w:val="single" w:sz="4" w:space="0" w:color="auto"/>
            </w:tcBorders>
          </w:tcPr>
          <w:p w14:paraId="11E09959" w14:textId="77777777" w:rsidR="00C55867" w:rsidRPr="007A484A" w:rsidRDefault="00C55867" w:rsidP="00057A90">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c>
          <w:tcPr>
            <w:tcW w:w="1696" w:type="dxa"/>
            <w:tcBorders>
              <w:top w:val="single" w:sz="4" w:space="0" w:color="auto"/>
              <w:left w:val="single" w:sz="4" w:space="0" w:color="auto"/>
              <w:bottom w:val="single" w:sz="4" w:space="0" w:color="auto"/>
              <w:right w:val="single" w:sz="4" w:space="0" w:color="auto"/>
            </w:tcBorders>
          </w:tcPr>
          <w:p w14:paraId="7067ABFE" w14:textId="77777777" w:rsidR="00C55867" w:rsidRPr="007A484A" w:rsidRDefault="00C55867" w:rsidP="00057A90">
            <w:pPr>
              <w:tabs>
                <w:tab w:val="left" w:pos="7392"/>
              </w:tabs>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Pastaba / priežastis</w:t>
            </w:r>
          </w:p>
        </w:tc>
      </w:tr>
      <w:tr w:rsidR="00C55867" w:rsidRPr="007A484A" w14:paraId="17747813" w14:textId="77777777" w:rsidTr="00C55867">
        <w:tc>
          <w:tcPr>
            <w:tcW w:w="570" w:type="dxa"/>
            <w:tcBorders>
              <w:top w:val="single" w:sz="4" w:space="0" w:color="auto"/>
              <w:left w:val="single" w:sz="4" w:space="0" w:color="auto"/>
              <w:bottom w:val="single" w:sz="4" w:space="0" w:color="auto"/>
              <w:right w:val="single" w:sz="4" w:space="0" w:color="auto"/>
            </w:tcBorders>
          </w:tcPr>
          <w:p w14:paraId="6F48DD4E" w14:textId="77777777" w:rsidR="00C55867" w:rsidRPr="007A484A" w:rsidRDefault="00C55867" w:rsidP="00057A90">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5379" w:type="dxa"/>
            <w:tcBorders>
              <w:top w:val="single" w:sz="4" w:space="0" w:color="auto"/>
              <w:left w:val="single" w:sz="4" w:space="0" w:color="auto"/>
              <w:bottom w:val="single" w:sz="4" w:space="0" w:color="auto"/>
              <w:right w:val="single" w:sz="4" w:space="0" w:color="auto"/>
            </w:tcBorders>
            <w:hideMark/>
          </w:tcPr>
          <w:p w14:paraId="595EF112" w14:textId="77777777" w:rsidR="00C55867" w:rsidRPr="007A484A" w:rsidRDefault="00C55867" w:rsidP="00057A90">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Įstaiga yra registruota Juridinių asmenų registre ir turi visus įstaigos steigimą reglamentuojančius dokumentus</w:t>
            </w:r>
          </w:p>
        </w:tc>
        <w:tc>
          <w:tcPr>
            <w:tcW w:w="1701" w:type="dxa"/>
            <w:tcBorders>
              <w:top w:val="single" w:sz="4" w:space="0" w:color="auto"/>
              <w:left w:val="single" w:sz="4" w:space="0" w:color="auto"/>
              <w:bottom w:val="single" w:sz="4" w:space="0" w:color="auto"/>
              <w:right w:val="single" w:sz="4" w:space="0" w:color="auto"/>
            </w:tcBorders>
          </w:tcPr>
          <w:p w14:paraId="2A532392" w14:textId="77777777" w:rsidR="00C55867" w:rsidRPr="007A484A" w:rsidRDefault="00C55867" w:rsidP="00057A90">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52885E52" w14:textId="77777777" w:rsidR="00C55867" w:rsidRPr="007A484A" w:rsidRDefault="00C55867" w:rsidP="00057A90">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5497582A" w14:textId="77777777" w:rsidR="00C55867" w:rsidRPr="007A484A" w:rsidRDefault="00C55867" w:rsidP="00057A90">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4D1E1E12" w14:textId="77777777" w:rsidR="00C55867" w:rsidRPr="007A484A" w:rsidRDefault="00C55867" w:rsidP="00057A90">
            <w:pPr>
              <w:tabs>
                <w:tab w:val="left" w:pos="7392"/>
              </w:tabs>
              <w:rPr>
                <w:rFonts w:ascii="Times New Roman" w:eastAsia="Times New Roman" w:hAnsi="Times New Roman" w:cs="Times New Roman"/>
                <w:color w:val="000000" w:themeColor="text1"/>
                <w:sz w:val="24"/>
                <w:szCs w:val="24"/>
                <w:lang w:eastAsia="lt-LT"/>
              </w:rPr>
            </w:pPr>
          </w:p>
        </w:tc>
      </w:tr>
      <w:tr w:rsidR="00C55867" w:rsidRPr="007A484A" w14:paraId="37F0D498" w14:textId="77777777" w:rsidTr="00C55867">
        <w:tc>
          <w:tcPr>
            <w:tcW w:w="570" w:type="dxa"/>
            <w:tcBorders>
              <w:top w:val="single" w:sz="4" w:space="0" w:color="auto"/>
              <w:left w:val="single" w:sz="4" w:space="0" w:color="auto"/>
              <w:bottom w:val="single" w:sz="4" w:space="0" w:color="auto"/>
              <w:right w:val="single" w:sz="4" w:space="0" w:color="auto"/>
            </w:tcBorders>
          </w:tcPr>
          <w:p w14:paraId="6A2F3B14" w14:textId="77777777" w:rsidR="00C55867" w:rsidRPr="007A484A" w:rsidRDefault="00C55867" w:rsidP="00057A90">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2.</w:t>
            </w:r>
          </w:p>
        </w:tc>
        <w:tc>
          <w:tcPr>
            <w:tcW w:w="5379" w:type="dxa"/>
            <w:tcBorders>
              <w:top w:val="single" w:sz="4" w:space="0" w:color="auto"/>
              <w:left w:val="single" w:sz="4" w:space="0" w:color="auto"/>
              <w:bottom w:val="single" w:sz="4" w:space="0" w:color="auto"/>
              <w:right w:val="single" w:sz="4" w:space="0" w:color="auto"/>
            </w:tcBorders>
            <w:hideMark/>
          </w:tcPr>
          <w:p w14:paraId="30FA67BA" w14:textId="77777777" w:rsidR="00C55867" w:rsidRPr="007A484A" w:rsidRDefault="00C55867" w:rsidP="00057A90">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įstaigos veiklos nuostatuose (įstatuose) nurodyta, kad įstaigos veiklos sritis yra socialinių paslaugų teikimas</w:t>
            </w:r>
          </w:p>
        </w:tc>
        <w:tc>
          <w:tcPr>
            <w:tcW w:w="1701" w:type="dxa"/>
            <w:tcBorders>
              <w:top w:val="single" w:sz="4" w:space="0" w:color="auto"/>
              <w:left w:val="single" w:sz="4" w:space="0" w:color="auto"/>
              <w:bottom w:val="single" w:sz="4" w:space="0" w:color="auto"/>
              <w:right w:val="single" w:sz="4" w:space="0" w:color="auto"/>
            </w:tcBorders>
          </w:tcPr>
          <w:p w14:paraId="116A0EE8" w14:textId="77777777" w:rsidR="00C55867" w:rsidRPr="007A484A" w:rsidRDefault="00C55867" w:rsidP="00057A90">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2CCAA6EF" w14:textId="77777777" w:rsidR="00C55867" w:rsidRPr="007A484A" w:rsidRDefault="00C55867" w:rsidP="00057A90">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7572F1B1" w14:textId="77777777" w:rsidR="00C55867" w:rsidRPr="007A484A" w:rsidRDefault="00C55867" w:rsidP="00057A90">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55AF0F75" w14:textId="77777777" w:rsidR="00C55867" w:rsidRPr="007A484A" w:rsidRDefault="00C55867" w:rsidP="00057A90">
            <w:pPr>
              <w:tabs>
                <w:tab w:val="left" w:pos="7392"/>
              </w:tabs>
              <w:rPr>
                <w:rFonts w:ascii="Times New Roman" w:eastAsia="Times New Roman" w:hAnsi="Times New Roman" w:cs="Times New Roman"/>
                <w:color w:val="000000" w:themeColor="text1"/>
                <w:sz w:val="24"/>
                <w:szCs w:val="24"/>
                <w:lang w:eastAsia="lt-LT"/>
              </w:rPr>
            </w:pPr>
          </w:p>
        </w:tc>
      </w:tr>
      <w:tr w:rsidR="00C55867" w:rsidRPr="007A484A" w14:paraId="06317E4A" w14:textId="77777777" w:rsidTr="00C55867">
        <w:tc>
          <w:tcPr>
            <w:tcW w:w="570" w:type="dxa"/>
            <w:tcBorders>
              <w:top w:val="single" w:sz="4" w:space="0" w:color="auto"/>
              <w:left w:val="single" w:sz="4" w:space="0" w:color="auto"/>
              <w:bottom w:val="single" w:sz="4" w:space="0" w:color="auto"/>
              <w:right w:val="single" w:sz="4" w:space="0" w:color="auto"/>
            </w:tcBorders>
          </w:tcPr>
          <w:p w14:paraId="2D18A3EF" w14:textId="77777777" w:rsidR="00C55867" w:rsidRPr="007A484A" w:rsidRDefault="00C55867" w:rsidP="00057A90">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5379" w:type="dxa"/>
            <w:tcBorders>
              <w:top w:val="single" w:sz="4" w:space="0" w:color="auto"/>
              <w:left w:val="single" w:sz="4" w:space="0" w:color="auto"/>
              <w:bottom w:val="single" w:sz="4" w:space="0" w:color="auto"/>
              <w:right w:val="single" w:sz="4" w:space="0" w:color="auto"/>
            </w:tcBorders>
            <w:hideMark/>
          </w:tcPr>
          <w:p w14:paraId="2555E410" w14:textId="77777777" w:rsidR="00C55867" w:rsidRPr="007A484A" w:rsidRDefault="00C55867" w:rsidP="00057A90">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Įstaiga turi nuosavybės teisę patvirtinantį dokumentą (ar kitą teisėtą pagrindą), naudotis socialinei globai teikti skirtomis patalpomis</w:t>
            </w:r>
          </w:p>
        </w:tc>
        <w:tc>
          <w:tcPr>
            <w:tcW w:w="1701" w:type="dxa"/>
            <w:tcBorders>
              <w:top w:val="single" w:sz="4" w:space="0" w:color="auto"/>
              <w:left w:val="single" w:sz="4" w:space="0" w:color="auto"/>
              <w:bottom w:val="single" w:sz="4" w:space="0" w:color="auto"/>
              <w:right w:val="single" w:sz="4" w:space="0" w:color="auto"/>
            </w:tcBorders>
          </w:tcPr>
          <w:p w14:paraId="6B1B044A" w14:textId="77777777" w:rsidR="00C55867" w:rsidRPr="007A484A" w:rsidRDefault="00C55867" w:rsidP="00057A90">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068079DB" w14:textId="77777777" w:rsidR="00C55867" w:rsidRPr="007A484A" w:rsidRDefault="00C55867" w:rsidP="00057A90">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09CF7A7D" w14:textId="77777777" w:rsidR="00C55867" w:rsidRPr="007A484A" w:rsidRDefault="00C55867" w:rsidP="00057A90">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779ABC2A" w14:textId="77777777" w:rsidR="00C55867" w:rsidRPr="007A484A" w:rsidRDefault="00C55867" w:rsidP="00057A90">
            <w:pPr>
              <w:tabs>
                <w:tab w:val="left" w:pos="7392"/>
              </w:tabs>
              <w:rPr>
                <w:rFonts w:ascii="Times New Roman" w:eastAsia="Times New Roman" w:hAnsi="Times New Roman" w:cs="Times New Roman"/>
                <w:color w:val="000000" w:themeColor="text1"/>
                <w:sz w:val="24"/>
                <w:szCs w:val="24"/>
                <w:lang w:eastAsia="lt-LT"/>
              </w:rPr>
            </w:pPr>
          </w:p>
        </w:tc>
      </w:tr>
      <w:tr w:rsidR="00A636DE" w:rsidRPr="007A484A" w14:paraId="3338FE8B" w14:textId="77777777" w:rsidTr="00C55867">
        <w:tc>
          <w:tcPr>
            <w:tcW w:w="570" w:type="dxa"/>
            <w:tcBorders>
              <w:top w:val="single" w:sz="4" w:space="0" w:color="auto"/>
              <w:left w:val="single" w:sz="4" w:space="0" w:color="auto"/>
              <w:bottom w:val="single" w:sz="4" w:space="0" w:color="auto"/>
              <w:right w:val="single" w:sz="4" w:space="0" w:color="auto"/>
            </w:tcBorders>
          </w:tcPr>
          <w:p w14:paraId="721C260C" w14:textId="43415AFC" w:rsidR="00A636DE" w:rsidRPr="007A484A" w:rsidRDefault="00A636DE" w:rsidP="00A636DE">
            <w:pPr>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4.</w:t>
            </w:r>
          </w:p>
        </w:tc>
        <w:tc>
          <w:tcPr>
            <w:tcW w:w="5379" w:type="dxa"/>
            <w:tcBorders>
              <w:top w:val="single" w:sz="4" w:space="0" w:color="auto"/>
              <w:left w:val="single" w:sz="4" w:space="0" w:color="auto"/>
              <w:bottom w:val="single" w:sz="4" w:space="0" w:color="auto"/>
              <w:right w:val="single" w:sz="4" w:space="0" w:color="auto"/>
            </w:tcBorders>
          </w:tcPr>
          <w:p w14:paraId="3CEC9637" w14:textId="33A60348" w:rsidR="00A636DE" w:rsidRPr="00C55867" w:rsidRDefault="00A636DE" w:rsidP="00A636DE">
            <w:pPr>
              <w:jc w:val="both"/>
              <w:rPr>
                <w:rFonts w:ascii="Times New Roman" w:eastAsia="Times New Roman" w:hAnsi="Times New Roman" w:cs="Times New Roman"/>
                <w:color w:val="000000" w:themeColor="text1"/>
                <w:sz w:val="24"/>
                <w:szCs w:val="24"/>
                <w:lang w:eastAsia="lt-LT"/>
              </w:rPr>
            </w:pPr>
            <w:r w:rsidRPr="00A636DE">
              <w:rPr>
                <w:rFonts w:ascii="Times New Roman" w:eastAsia="Times New Roman" w:hAnsi="Times New Roman" w:cs="Times New Roman"/>
                <w:color w:val="000000" w:themeColor="text1"/>
                <w:sz w:val="24"/>
                <w:szCs w:val="24"/>
                <w:lang w:eastAsia="lt-LT"/>
              </w:rPr>
              <w:t>Įstaiga turi psichologinės socialinės reabilitacijos programą, kuri yra suderinta su Narkotikų, tabako ir alkoholio kontrolės departamentu ar su Socialinių paslaugų priežiūros departamentu</w:t>
            </w:r>
          </w:p>
        </w:tc>
        <w:tc>
          <w:tcPr>
            <w:tcW w:w="1701" w:type="dxa"/>
            <w:tcBorders>
              <w:top w:val="single" w:sz="4" w:space="0" w:color="auto"/>
              <w:left w:val="single" w:sz="4" w:space="0" w:color="auto"/>
              <w:bottom w:val="single" w:sz="4" w:space="0" w:color="auto"/>
              <w:right w:val="single" w:sz="4" w:space="0" w:color="auto"/>
            </w:tcBorders>
          </w:tcPr>
          <w:p w14:paraId="3BD58F2F" w14:textId="77777777" w:rsidR="00A636DE" w:rsidRPr="007A484A" w:rsidRDefault="00A636DE" w:rsidP="00A636DE">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0AE2C017" w14:textId="77777777" w:rsidR="00A636DE" w:rsidRPr="007A484A" w:rsidRDefault="00A636DE" w:rsidP="00A636DE">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5B4B9F8F" w14:textId="77777777" w:rsidR="00A636DE" w:rsidRPr="007A484A" w:rsidRDefault="00A636DE" w:rsidP="00A636DE">
            <w:pPr>
              <w:tabs>
                <w:tab w:val="left" w:pos="7392"/>
              </w:tabs>
              <w:rPr>
                <w:rFonts w:ascii="Times New Roman" w:eastAsia="Times New Roman" w:hAnsi="Times New Roman" w:cs="Times New Roman"/>
                <w:color w:val="000000" w:themeColor="text1"/>
                <w:sz w:val="24"/>
                <w:szCs w:val="24"/>
                <w:lang w:eastAsia="lt-LT"/>
              </w:rPr>
            </w:pPr>
          </w:p>
        </w:tc>
        <w:tc>
          <w:tcPr>
            <w:tcW w:w="1696" w:type="dxa"/>
            <w:tcBorders>
              <w:top w:val="single" w:sz="4" w:space="0" w:color="auto"/>
              <w:left w:val="single" w:sz="4" w:space="0" w:color="auto"/>
              <w:bottom w:val="single" w:sz="4" w:space="0" w:color="auto"/>
              <w:right w:val="single" w:sz="4" w:space="0" w:color="auto"/>
            </w:tcBorders>
          </w:tcPr>
          <w:p w14:paraId="7F351A25" w14:textId="77777777" w:rsidR="00A636DE" w:rsidRPr="007A484A" w:rsidRDefault="00A636DE" w:rsidP="00A636DE">
            <w:pPr>
              <w:jc w:val="both"/>
              <w:rPr>
                <w:rFonts w:ascii="Times New Roman" w:eastAsia="Times New Roman" w:hAnsi="Times New Roman" w:cs="Times New Roman"/>
                <w:color w:val="000000" w:themeColor="text1"/>
                <w:lang w:eastAsia="lt-LT"/>
              </w:rPr>
            </w:pPr>
          </w:p>
        </w:tc>
      </w:tr>
      <w:tr w:rsidR="00C55867" w:rsidRPr="007A484A" w14:paraId="6D1CDC0D" w14:textId="77777777" w:rsidTr="00C55867">
        <w:tc>
          <w:tcPr>
            <w:tcW w:w="570" w:type="dxa"/>
            <w:tcBorders>
              <w:top w:val="single" w:sz="4" w:space="0" w:color="auto"/>
              <w:left w:val="single" w:sz="4" w:space="0" w:color="auto"/>
              <w:bottom w:val="single" w:sz="4" w:space="0" w:color="auto"/>
              <w:right w:val="single" w:sz="4" w:space="0" w:color="auto"/>
            </w:tcBorders>
          </w:tcPr>
          <w:p w14:paraId="33C68712" w14:textId="31DF2E09" w:rsidR="00C55867" w:rsidRPr="007A484A" w:rsidRDefault="00A636DE" w:rsidP="00057A90">
            <w:pPr>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w:t>
            </w:r>
            <w:r w:rsidR="00C55867" w:rsidRPr="007A484A">
              <w:rPr>
                <w:rFonts w:ascii="Times New Roman" w:eastAsia="Times New Roman" w:hAnsi="Times New Roman" w:cs="Times New Roman"/>
                <w:color w:val="000000" w:themeColor="text1"/>
                <w:sz w:val="24"/>
                <w:szCs w:val="24"/>
                <w:lang w:eastAsia="lt-LT"/>
              </w:rPr>
              <w:t>.</w:t>
            </w:r>
          </w:p>
        </w:tc>
        <w:tc>
          <w:tcPr>
            <w:tcW w:w="5379" w:type="dxa"/>
            <w:tcBorders>
              <w:top w:val="single" w:sz="4" w:space="0" w:color="auto"/>
              <w:left w:val="single" w:sz="4" w:space="0" w:color="auto"/>
              <w:bottom w:val="single" w:sz="4" w:space="0" w:color="auto"/>
              <w:right w:val="single" w:sz="4" w:space="0" w:color="auto"/>
            </w:tcBorders>
            <w:hideMark/>
          </w:tcPr>
          <w:p w14:paraId="62387B21" w14:textId="45E6AB47" w:rsidR="00C55867" w:rsidRPr="007A484A" w:rsidRDefault="00C55867" w:rsidP="00057A90">
            <w:pPr>
              <w:jc w:val="both"/>
              <w:rPr>
                <w:rFonts w:ascii="Times New Roman" w:eastAsia="Times New Roman" w:hAnsi="Times New Roman" w:cs="Times New Roman"/>
                <w:color w:val="000000" w:themeColor="text1"/>
                <w:sz w:val="24"/>
                <w:szCs w:val="24"/>
                <w:lang w:eastAsia="lt-LT"/>
              </w:rPr>
            </w:pPr>
            <w:r w:rsidRPr="00C55867">
              <w:rPr>
                <w:rFonts w:ascii="Times New Roman" w:eastAsia="Times New Roman" w:hAnsi="Times New Roman" w:cs="Times New Roman"/>
                <w:color w:val="000000" w:themeColor="text1"/>
                <w:sz w:val="24"/>
                <w:szCs w:val="24"/>
                <w:lang w:eastAsia="lt-LT"/>
              </w:rPr>
              <w:t>Įstaiga turi asmens sveikatos priežiūros licenciją (pildoma, kai įstaigoje yra įsteigtos sveikatos priežiūros specialistų pareigybės)</w:t>
            </w:r>
          </w:p>
        </w:tc>
        <w:tc>
          <w:tcPr>
            <w:tcW w:w="1701" w:type="dxa"/>
            <w:tcBorders>
              <w:top w:val="single" w:sz="4" w:space="0" w:color="auto"/>
              <w:left w:val="single" w:sz="4" w:space="0" w:color="auto"/>
              <w:bottom w:val="single" w:sz="4" w:space="0" w:color="auto"/>
              <w:right w:val="single" w:sz="4" w:space="0" w:color="auto"/>
            </w:tcBorders>
          </w:tcPr>
          <w:p w14:paraId="66FCE427" w14:textId="77777777" w:rsidR="00B559A0" w:rsidRPr="007A484A" w:rsidRDefault="00B559A0" w:rsidP="00B559A0">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0EC99705" w14:textId="77777777" w:rsidR="00B559A0" w:rsidRPr="007A484A" w:rsidRDefault="00B559A0" w:rsidP="00B559A0">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2BD886AB" w14:textId="77777777" w:rsidR="00C55867" w:rsidRPr="007A484A" w:rsidRDefault="00C55867" w:rsidP="00057A90">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2CB31441" w14:textId="77777777" w:rsidR="00C55867" w:rsidRPr="007A484A" w:rsidRDefault="00C55867" w:rsidP="00057A90">
            <w:pPr>
              <w:jc w:val="both"/>
              <w:rPr>
                <w:rFonts w:ascii="Times New Roman" w:eastAsia="Times New Roman" w:hAnsi="Times New Roman" w:cs="Times New Roman"/>
                <w:color w:val="000000" w:themeColor="text1"/>
                <w:lang w:eastAsia="lt-LT"/>
              </w:rPr>
            </w:pPr>
          </w:p>
        </w:tc>
      </w:tr>
      <w:tr w:rsidR="00C55867" w:rsidRPr="007A484A" w14:paraId="78DF0720" w14:textId="77777777" w:rsidTr="00C55867">
        <w:tc>
          <w:tcPr>
            <w:tcW w:w="570" w:type="dxa"/>
            <w:tcBorders>
              <w:top w:val="single" w:sz="4" w:space="0" w:color="auto"/>
              <w:left w:val="single" w:sz="4" w:space="0" w:color="auto"/>
              <w:bottom w:val="single" w:sz="4" w:space="0" w:color="auto"/>
              <w:right w:val="single" w:sz="4" w:space="0" w:color="auto"/>
            </w:tcBorders>
          </w:tcPr>
          <w:p w14:paraId="0732C1C8" w14:textId="4A92221E" w:rsidR="00C55867" w:rsidRPr="007A484A" w:rsidRDefault="00A636DE" w:rsidP="00057A90">
            <w:pPr>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6</w:t>
            </w:r>
            <w:r w:rsidR="00C55867" w:rsidRPr="007A484A">
              <w:rPr>
                <w:rFonts w:ascii="Times New Roman" w:eastAsia="Times New Roman" w:hAnsi="Times New Roman" w:cs="Times New Roman"/>
                <w:color w:val="000000" w:themeColor="text1"/>
                <w:sz w:val="24"/>
                <w:szCs w:val="24"/>
                <w:lang w:eastAsia="lt-LT"/>
              </w:rPr>
              <w:t>.</w:t>
            </w:r>
          </w:p>
        </w:tc>
        <w:tc>
          <w:tcPr>
            <w:tcW w:w="5379" w:type="dxa"/>
            <w:tcBorders>
              <w:top w:val="single" w:sz="4" w:space="0" w:color="auto"/>
              <w:left w:val="single" w:sz="4" w:space="0" w:color="auto"/>
              <w:bottom w:val="single" w:sz="4" w:space="0" w:color="auto"/>
              <w:right w:val="single" w:sz="4" w:space="0" w:color="auto"/>
            </w:tcBorders>
            <w:hideMark/>
          </w:tcPr>
          <w:p w14:paraId="4140CE3A" w14:textId="5628B884" w:rsidR="00C55867" w:rsidRPr="007A484A" w:rsidRDefault="00C55867" w:rsidP="00057A90">
            <w:pPr>
              <w:jc w:val="both"/>
              <w:rPr>
                <w:rFonts w:ascii="Times New Roman" w:eastAsia="Times New Roman" w:hAnsi="Times New Roman" w:cs="Times New Roman"/>
                <w:color w:val="000000" w:themeColor="text1"/>
                <w:sz w:val="24"/>
                <w:szCs w:val="24"/>
                <w:lang w:eastAsia="lt-LT"/>
              </w:rPr>
            </w:pPr>
            <w:r w:rsidRPr="00C55867">
              <w:rPr>
                <w:rFonts w:ascii="Times New Roman" w:eastAsia="Times New Roman" w:hAnsi="Times New Roman" w:cs="Times New Roman"/>
                <w:color w:val="000000" w:themeColor="text1"/>
                <w:sz w:val="24"/>
                <w:szCs w:val="24"/>
                <w:lang w:eastAsia="lt-LT"/>
              </w:rPr>
              <w:t>Įstaigos asmens sveikatos priežiūros licencijos išdavimo data, numeris, teikiamos sveikatos priežiūros paslaugos (pildoma, kai įstaigoje yra įsteigtos sveikatos priežiūros specialistų pareigybės)</w:t>
            </w:r>
          </w:p>
        </w:tc>
        <w:tc>
          <w:tcPr>
            <w:tcW w:w="1701" w:type="dxa"/>
            <w:tcBorders>
              <w:top w:val="single" w:sz="4" w:space="0" w:color="auto"/>
              <w:left w:val="single" w:sz="4" w:space="0" w:color="auto"/>
              <w:bottom w:val="single" w:sz="4" w:space="0" w:color="auto"/>
              <w:right w:val="single" w:sz="4" w:space="0" w:color="auto"/>
            </w:tcBorders>
          </w:tcPr>
          <w:p w14:paraId="6E34663A" w14:textId="77777777" w:rsidR="00C55867" w:rsidRPr="007A484A" w:rsidRDefault="00C55867" w:rsidP="00057A90">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6B42B322" w14:textId="77777777" w:rsidR="00C55867" w:rsidRPr="007A484A" w:rsidRDefault="00C55867" w:rsidP="00057A90">
            <w:pPr>
              <w:jc w:val="both"/>
              <w:rPr>
                <w:rFonts w:ascii="Times New Roman" w:eastAsia="Times New Roman" w:hAnsi="Times New Roman" w:cs="Times New Roman"/>
                <w:color w:val="000000" w:themeColor="text1"/>
                <w:lang w:eastAsia="lt-LT"/>
              </w:rPr>
            </w:pPr>
          </w:p>
        </w:tc>
      </w:tr>
    </w:tbl>
    <w:p w14:paraId="1F21467F" w14:textId="77777777" w:rsidR="00C55867" w:rsidRPr="007A484A" w:rsidRDefault="00C55867" w:rsidP="00C55867">
      <w:pPr>
        <w:tabs>
          <w:tab w:val="left" w:pos="8004"/>
        </w:tabs>
        <w:rPr>
          <w:rFonts w:ascii="Times New Roman" w:hAnsi="Times New Roman" w:cs="Times New Roman"/>
          <w:b/>
          <w:bCs/>
          <w:color w:val="000000" w:themeColor="text1"/>
          <w:sz w:val="24"/>
          <w:szCs w:val="24"/>
        </w:rPr>
      </w:pPr>
    </w:p>
    <w:p w14:paraId="5A9A30F4" w14:textId="77777777" w:rsidR="00C55867" w:rsidRPr="007A484A" w:rsidRDefault="00C55867" w:rsidP="00C55867">
      <w:pPr>
        <w:tabs>
          <w:tab w:val="left" w:pos="8004"/>
        </w:tabs>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VI SKYRIUS</w:t>
      </w:r>
    </w:p>
    <w:p w14:paraId="6854F108" w14:textId="77777777" w:rsidR="00C55867" w:rsidRPr="007A484A" w:rsidRDefault="00C55867" w:rsidP="00C55867">
      <w:pPr>
        <w:spacing w:after="300" w:line="240" w:lineRule="auto"/>
        <w:jc w:val="center"/>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INFORMACIJA APIE LICENCIJOS TURĖTOJO TEISES IR PAREIGAS</w:t>
      </w:r>
    </w:p>
    <w:p w14:paraId="1DAFAB6E" w14:textId="77777777" w:rsidR="00C55867" w:rsidRPr="007A484A" w:rsidRDefault="00C55867" w:rsidP="00C55867">
      <w:pPr>
        <w:shd w:val="clear" w:color="auto" w:fill="FFFFFF"/>
        <w:spacing w:after="0" w:line="240" w:lineRule="auto"/>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6.1. Licencijos turėtojo pareigos ir teisės</w:t>
      </w:r>
    </w:p>
    <w:tbl>
      <w:tblPr>
        <w:tblStyle w:val="Lentelstinklelis"/>
        <w:tblW w:w="9351" w:type="dxa"/>
        <w:tblLook w:val="04A0" w:firstRow="1" w:lastRow="0" w:firstColumn="1" w:lastColumn="0" w:noHBand="0" w:noVBand="1"/>
      </w:tblPr>
      <w:tblGrid>
        <w:gridCol w:w="570"/>
        <w:gridCol w:w="5379"/>
        <w:gridCol w:w="3402"/>
      </w:tblGrid>
      <w:tr w:rsidR="00C52032" w:rsidRPr="007A484A" w14:paraId="7933A6A3" w14:textId="77777777" w:rsidTr="00537318">
        <w:tc>
          <w:tcPr>
            <w:tcW w:w="570" w:type="dxa"/>
          </w:tcPr>
          <w:p w14:paraId="77506789" w14:textId="77777777" w:rsidR="00C52032" w:rsidRPr="007A484A" w:rsidRDefault="00C52032" w:rsidP="00057A90">
            <w:pPr>
              <w:spacing w:after="150"/>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Eil. Nr.</w:t>
            </w:r>
          </w:p>
        </w:tc>
        <w:tc>
          <w:tcPr>
            <w:tcW w:w="5379" w:type="dxa"/>
          </w:tcPr>
          <w:p w14:paraId="62A0E509" w14:textId="77777777" w:rsidR="00C52032" w:rsidRPr="007A484A" w:rsidRDefault="00C52032" w:rsidP="00057A90">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3402" w:type="dxa"/>
          </w:tcPr>
          <w:p w14:paraId="517F6442" w14:textId="77777777" w:rsidR="00C52032" w:rsidRPr="007A484A" w:rsidRDefault="00C52032" w:rsidP="00057A90">
            <w:pPr>
              <w:tabs>
                <w:tab w:val="left" w:pos="8004"/>
              </w:tabs>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r>
      <w:tr w:rsidR="00C52032" w:rsidRPr="007A484A" w14:paraId="1B57D45F" w14:textId="77777777" w:rsidTr="00537318">
        <w:tc>
          <w:tcPr>
            <w:tcW w:w="570" w:type="dxa"/>
          </w:tcPr>
          <w:p w14:paraId="4D8CB08D" w14:textId="77777777" w:rsidR="00C52032" w:rsidRPr="007A484A" w:rsidRDefault="00C52032" w:rsidP="00057A90">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5379" w:type="dxa"/>
          </w:tcPr>
          <w:p w14:paraId="295DFC72" w14:textId="77777777" w:rsidR="00C52032" w:rsidRPr="007A484A" w:rsidRDefault="00C52032" w:rsidP="00057A90">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Gavus licenciją, įstaiga turi teisę verstis licencijoje nurodyta veikla licencijoje nustatytomis sąlygomis (</w:t>
            </w:r>
            <w:r w:rsidRPr="007A484A">
              <w:rPr>
                <w:rFonts w:ascii="Times New Roman" w:eastAsia="Times New Roman" w:hAnsi="Times New Roman" w:cs="Times New Roman"/>
                <w:i/>
                <w:iCs/>
                <w:color w:val="000000" w:themeColor="text1"/>
                <w:sz w:val="24"/>
                <w:szCs w:val="24"/>
                <w:lang w:eastAsia="lt-LT"/>
              </w:rPr>
              <w:t>Socialinių paslaugų įstatymo 32 str. 2 d. 1 p.)</w:t>
            </w:r>
          </w:p>
        </w:tc>
        <w:tc>
          <w:tcPr>
            <w:tcW w:w="3402" w:type="dxa"/>
          </w:tcPr>
          <w:p w14:paraId="15AA787C" w14:textId="77777777" w:rsidR="00C52032" w:rsidRPr="007A484A" w:rsidRDefault="00C52032" w:rsidP="00057A90">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w:t>
            </w:r>
          </w:p>
          <w:p w14:paraId="47DCE312" w14:textId="77777777" w:rsidR="00C52032" w:rsidRPr="007A484A" w:rsidRDefault="00C52032" w:rsidP="00057A90">
            <w:pPr>
              <w:spacing w:after="150"/>
              <w:rPr>
                <w:rFonts w:ascii="Times New Roman" w:eastAsia="Times New Roman" w:hAnsi="Times New Roman" w:cs="Times New Roman"/>
                <w:color w:val="000000" w:themeColor="text1"/>
                <w:sz w:val="24"/>
                <w:szCs w:val="24"/>
                <w:lang w:eastAsia="lt-LT"/>
              </w:rPr>
            </w:pPr>
          </w:p>
        </w:tc>
      </w:tr>
      <w:tr w:rsidR="00C52032" w:rsidRPr="007A484A" w14:paraId="45EC59B8" w14:textId="77777777" w:rsidTr="00537318">
        <w:tc>
          <w:tcPr>
            <w:tcW w:w="570" w:type="dxa"/>
          </w:tcPr>
          <w:p w14:paraId="137AF51E" w14:textId="77777777" w:rsidR="00C52032" w:rsidRPr="007A484A" w:rsidRDefault="00C52032" w:rsidP="00057A90">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lastRenderedPageBreak/>
              <w:t>2.</w:t>
            </w:r>
          </w:p>
        </w:tc>
        <w:tc>
          <w:tcPr>
            <w:tcW w:w="5379" w:type="dxa"/>
          </w:tcPr>
          <w:p w14:paraId="6F1A2E6D" w14:textId="77777777" w:rsidR="00C52032" w:rsidRPr="007A484A" w:rsidRDefault="00C52032" w:rsidP="00057A90">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Socialinių paslaugų įstaiga, pradėjus teikti socialinę globą turi teisę kreiptis į Socialinių paslaugų priežiūros departamento Įstaigų priežiūros skyrių Socialinės globos normų taikymo klausimais bei dėl metodinės pagalbos teikimo (</w:t>
            </w:r>
            <w:r w:rsidRPr="007A484A">
              <w:rPr>
                <w:rFonts w:ascii="Times New Roman" w:eastAsia="Times New Roman" w:hAnsi="Times New Roman" w:cs="Times New Roman"/>
                <w:i/>
                <w:iCs/>
                <w:color w:val="000000" w:themeColor="text1"/>
                <w:sz w:val="24"/>
                <w:szCs w:val="24"/>
                <w:lang w:eastAsia="lt-LT"/>
              </w:rPr>
              <w:t>Socialinių paslaugų įstatymo 32 str. 2 d. 2 p.</w:t>
            </w:r>
            <w:r w:rsidRPr="007A484A">
              <w:rPr>
                <w:rFonts w:ascii="Times New Roman" w:eastAsia="Times New Roman" w:hAnsi="Times New Roman" w:cs="Times New Roman"/>
                <w:color w:val="000000" w:themeColor="text1"/>
                <w:sz w:val="24"/>
                <w:szCs w:val="24"/>
                <w:lang w:eastAsia="lt-LT"/>
              </w:rPr>
              <w:t>)</w:t>
            </w:r>
          </w:p>
        </w:tc>
        <w:tc>
          <w:tcPr>
            <w:tcW w:w="3402" w:type="dxa"/>
          </w:tcPr>
          <w:p w14:paraId="5A740415" w14:textId="77777777" w:rsidR="00C52032" w:rsidRPr="007A484A" w:rsidRDefault="00C52032" w:rsidP="00057A90">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w:t>
            </w:r>
          </w:p>
          <w:p w14:paraId="2FCD7677" w14:textId="77777777" w:rsidR="00C52032" w:rsidRPr="007A484A" w:rsidRDefault="00C52032" w:rsidP="00057A90">
            <w:pPr>
              <w:spacing w:after="150"/>
              <w:rPr>
                <w:rFonts w:ascii="Times New Roman" w:eastAsia="Times New Roman" w:hAnsi="Times New Roman" w:cs="Times New Roman"/>
                <w:color w:val="000000" w:themeColor="text1"/>
                <w:sz w:val="24"/>
                <w:szCs w:val="24"/>
                <w:lang w:eastAsia="lt-LT"/>
              </w:rPr>
            </w:pPr>
          </w:p>
        </w:tc>
      </w:tr>
      <w:tr w:rsidR="00C52032" w:rsidRPr="007A484A" w14:paraId="61808A8A" w14:textId="77777777" w:rsidTr="00537318">
        <w:tc>
          <w:tcPr>
            <w:tcW w:w="570" w:type="dxa"/>
          </w:tcPr>
          <w:p w14:paraId="173AC522" w14:textId="77777777" w:rsidR="00C52032" w:rsidRPr="007A484A" w:rsidRDefault="00C52032" w:rsidP="00057A90">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5379" w:type="dxa"/>
          </w:tcPr>
          <w:p w14:paraId="44A9624C" w14:textId="77777777" w:rsidR="00C52032" w:rsidRPr="007A484A" w:rsidRDefault="00C52032" w:rsidP="00057A90">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pradėjus teikti socialinę globą privalo SGLEP deklaruoti socialinės globos teikimo pradžią (</w:t>
            </w:r>
            <w:r w:rsidRPr="007A484A">
              <w:rPr>
                <w:rFonts w:ascii="Times New Roman" w:eastAsia="Times New Roman" w:hAnsi="Times New Roman" w:cs="Times New Roman"/>
                <w:i/>
                <w:iCs/>
                <w:color w:val="000000" w:themeColor="text1"/>
                <w:sz w:val="24"/>
                <w:szCs w:val="24"/>
                <w:lang w:eastAsia="lt-LT"/>
              </w:rPr>
              <w:t>Socialinių paslaugų įstatymo 32 str. 1 d. 8 p.</w:t>
            </w:r>
            <w:r w:rsidRPr="007A484A">
              <w:rPr>
                <w:rFonts w:ascii="Times New Roman" w:eastAsia="Times New Roman" w:hAnsi="Times New Roman" w:cs="Times New Roman"/>
                <w:color w:val="000000" w:themeColor="text1"/>
                <w:sz w:val="24"/>
                <w:szCs w:val="24"/>
                <w:lang w:eastAsia="lt-LT"/>
              </w:rPr>
              <w:t>)</w:t>
            </w:r>
          </w:p>
        </w:tc>
        <w:tc>
          <w:tcPr>
            <w:tcW w:w="3402" w:type="dxa"/>
          </w:tcPr>
          <w:p w14:paraId="312CD93F" w14:textId="77777777" w:rsidR="00C52032" w:rsidRPr="007A484A" w:rsidRDefault="00C52032" w:rsidP="00057A90">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C52032" w:rsidRPr="007A484A" w14:paraId="67128CFE" w14:textId="77777777" w:rsidTr="00537318">
        <w:tc>
          <w:tcPr>
            <w:tcW w:w="570" w:type="dxa"/>
          </w:tcPr>
          <w:p w14:paraId="1B4FCDB7" w14:textId="77777777" w:rsidR="00C52032" w:rsidRPr="007A484A" w:rsidRDefault="00C52032" w:rsidP="00057A90">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4.</w:t>
            </w:r>
          </w:p>
        </w:tc>
        <w:tc>
          <w:tcPr>
            <w:tcW w:w="5379" w:type="dxa"/>
          </w:tcPr>
          <w:p w14:paraId="5F93A970" w14:textId="77777777" w:rsidR="00C52032" w:rsidRPr="007A484A" w:rsidRDefault="00C52032" w:rsidP="00057A90">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Socialinės globos įstaiga privalo teikti socialinę globą, atitinkančią Socialinės globos normų apraše nustatytus reikalavimus (</w:t>
            </w:r>
            <w:r w:rsidRPr="007A484A">
              <w:rPr>
                <w:rFonts w:ascii="Times New Roman" w:hAnsi="Times New Roman" w:cs="Times New Roman"/>
                <w:i/>
                <w:iCs/>
                <w:color w:val="000000" w:themeColor="text1"/>
                <w:sz w:val="24"/>
                <w:szCs w:val="24"/>
              </w:rPr>
              <w:t>Socialinių paslaugų įstatymo 32 str. 1 d. 1 p.</w:t>
            </w:r>
            <w:r w:rsidRPr="007A484A">
              <w:rPr>
                <w:rFonts w:ascii="Times New Roman" w:hAnsi="Times New Roman" w:cs="Times New Roman"/>
                <w:color w:val="000000" w:themeColor="text1"/>
                <w:sz w:val="24"/>
                <w:szCs w:val="24"/>
              </w:rPr>
              <w:t>)</w:t>
            </w:r>
          </w:p>
        </w:tc>
        <w:tc>
          <w:tcPr>
            <w:tcW w:w="3402" w:type="dxa"/>
          </w:tcPr>
          <w:p w14:paraId="3ED82439" w14:textId="77777777" w:rsidR="00C52032" w:rsidRPr="007A484A" w:rsidRDefault="00C52032" w:rsidP="00057A90">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C52032" w:rsidRPr="007A484A" w14:paraId="5AEF2A07" w14:textId="77777777" w:rsidTr="00537318">
        <w:tc>
          <w:tcPr>
            <w:tcW w:w="570" w:type="dxa"/>
          </w:tcPr>
          <w:p w14:paraId="4DB7D6E5" w14:textId="77777777" w:rsidR="00C52032" w:rsidRPr="007A484A" w:rsidRDefault="00C52032" w:rsidP="00057A90">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5.</w:t>
            </w:r>
          </w:p>
        </w:tc>
        <w:tc>
          <w:tcPr>
            <w:tcW w:w="5379" w:type="dxa"/>
          </w:tcPr>
          <w:p w14:paraId="20BBFB3E" w14:textId="77777777" w:rsidR="00C52032" w:rsidRPr="007A484A" w:rsidRDefault="00C52032" w:rsidP="00057A90">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Socialinės globos įstaiga privalo teikti socialinę globą, atitinkančią Socialinę globą teikiančių darbuotojų darbo laiko sąnaudų normatyvų sąraše nustatytus socialinę globą teikiančių darbuotojų struktūros ir skaičiaus reikalavimus (</w:t>
            </w:r>
            <w:r w:rsidRPr="007A484A">
              <w:rPr>
                <w:rFonts w:ascii="Times New Roman" w:hAnsi="Times New Roman" w:cs="Times New Roman"/>
                <w:i/>
                <w:iCs/>
                <w:color w:val="000000" w:themeColor="text1"/>
                <w:sz w:val="24"/>
                <w:szCs w:val="24"/>
              </w:rPr>
              <w:t>Socialinių paslaugų įstatymo 32 str. 1 d. 1 p.</w:t>
            </w:r>
            <w:r w:rsidRPr="007A484A">
              <w:rPr>
                <w:rFonts w:ascii="Times New Roman" w:hAnsi="Times New Roman" w:cs="Times New Roman"/>
                <w:color w:val="000000" w:themeColor="text1"/>
                <w:sz w:val="24"/>
                <w:szCs w:val="24"/>
              </w:rPr>
              <w:t>)</w:t>
            </w:r>
          </w:p>
        </w:tc>
        <w:tc>
          <w:tcPr>
            <w:tcW w:w="3402" w:type="dxa"/>
          </w:tcPr>
          <w:p w14:paraId="66A22A26" w14:textId="77777777" w:rsidR="00C52032" w:rsidRPr="007A484A" w:rsidRDefault="00C52032" w:rsidP="00057A90">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C52032" w:rsidRPr="007A484A" w14:paraId="336E0AB3" w14:textId="77777777" w:rsidTr="00537318">
        <w:tc>
          <w:tcPr>
            <w:tcW w:w="570" w:type="dxa"/>
          </w:tcPr>
          <w:p w14:paraId="242C34F9" w14:textId="77777777" w:rsidR="00C52032" w:rsidRPr="007A484A" w:rsidRDefault="00C52032" w:rsidP="00057A90">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6.</w:t>
            </w:r>
          </w:p>
        </w:tc>
        <w:tc>
          <w:tcPr>
            <w:tcW w:w="5379" w:type="dxa"/>
          </w:tcPr>
          <w:p w14:paraId="4EF8F38C" w14:textId="77777777" w:rsidR="00C52032" w:rsidRPr="007A484A" w:rsidRDefault="00C52032" w:rsidP="00057A90">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Socialinės globos įstaiga, teikdama socialinę globą, privalo laikytis Vyriausybės ar jos įgaliotos institucijos nustatytų privalomo turėti asmeninės apsaugos priemonių ir kitų priemonių, būtinų veiklos vykdymui užtikrinti, sąrašo, kiekio ir laikotarpio, kurį sukauptų apsaugos priemonių turi užtekti nepertraukiamai įstaigų veiklai užtikrinti, reikalavimų (</w:t>
            </w:r>
            <w:r w:rsidRPr="007A484A">
              <w:rPr>
                <w:rFonts w:ascii="Times New Roman" w:hAnsi="Times New Roman" w:cs="Times New Roman"/>
                <w:i/>
                <w:iCs/>
                <w:color w:val="000000" w:themeColor="text1"/>
                <w:sz w:val="24"/>
                <w:szCs w:val="24"/>
              </w:rPr>
              <w:t>Socialinių paslaugų įstatymo 32 str. 1 d. 2 p.</w:t>
            </w:r>
            <w:r w:rsidRPr="007A484A">
              <w:rPr>
                <w:rFonts w:ascii="Times New Roman" w:hAnsi="Times New Roman" w:cs="Times New Roman"/>
                <w:color w:val="000000" w:themeColor="text1"/>
                <w:sz w:val="24"/>
                <w:szCs w:val="24"/>
              </w:rPr>
              <w:t>)</w:t>
            </w:r>
          </w:p>
        </w:tc>
        <w:tc>
          <w:tcPr>
            <w:tcW w:w="3402" w:type="dxa"/>
          </w:tcPr>
          <w:p w14:paraId="3FA41973" w14:textId="77777777" w:rsidR="00C52032" w:rsidRPr="007A484A" w:rsidRDefault="00C52032" w:rsidP="00057A90">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C52032" w:rsidRPr="007A484A" w14:paraId="6F9C6C65" w14:textId="77777777" w:rsidTr="00537318">
        <w:tc>
          <w:tcPr>
            <w:tcW w:w="570" w:type="dxa"/>
          </w:tcPr>
          <w:p w14:paraId="1F9D3804" w14:textId="77777777" w:rsidR="00C52032" w:rsidRPr="007A484A" w:rsidRDefault="00C52032" w:rsidP="00057A90">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7.</w:t>
            </w:r>
          </w:p>
        </w:tc>
        <w:tc>
          <w:tcPr>
            <w:tcW w:w="5379" w:type="dxa"/>
          </w:tcPr>
          <w:p w14:paraId="6D7AB3C3" w14:textId="77777777" w:rsidR="00C52032" w:rsidRPr="007A484A" w:rsidRDefault="00C52032" w:rsidP="00057A90">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užtikrinti, kad būtų laikomasi Socialinių paslaugų įstatyme nustatytų įstaigos vadovo bei darbuotojų išsilavinimo ir (ar) kvalifikacijos reikalavimų (</w:t>
            </w:r>
            <w:r w:rsidRPr="007A484A">
              <w:rPr>
                <w:rFonts w:ascii="Times New Roman" w:eastAsia="Times New Roman" w:hAnsi="Times New Roman" w:cs="Times New Roman"/>
                <w:i/>
                <w:iCs/>
                <w:color w:val="000000" w:themeColor="text1"/>
                <w:sz w:val="24"/>
                <w:szCs w:val="24"/>
                <w:lang w:eastAsia="lt-LT"/>
              </w:rPr>
              <w:t>Socialinių paslaugų įstatymo 32str. 1 d. 3 p.</w:t>
            </w:r>
            <w:r w:rsidRPr="007A484A">
              <w:rPr>
                <w:rFonts w:ascii="Times New Roman" w:eastAsia="Times New Roman" w:hAnsi="Times New Roman" w:cs="Times New Roman"/>
                <w:color w:val="000000" w:themeColor="text1"/>
                <w:sz w:val="24"/>
                <w:szCs w:val="24"/>
                <w:lang w:eastAsia="lt-LT"/>
              </w:rPr>
              <w:t>)</w:t>
            </w:r>
          </w:p>
        </w:tc>
        <w:tc>
          <w:tcPr>
            <w:tcW w:w="3402" w:type="dxa"/>
          </w:tcPr>
          <w:p w14:paraId="174F3687" w14:textId="77777777" w:rsidR="00C52032" w:rsidRPr="007A484A" w:rsidRDefault="00C52032" w:rsidP="00057A90">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C52032" w:rsidRPr="007A484A" w14:paraId="47395A47" w14:textId="77777777" w:rsidTr="00537318">
        <w:tc>
          <w:tcPr>
            <w:tcW w:w="570" w:type="dxa"/>
          </w:tcPr>
          <w:p w14:paraId="5EF74A10" w14:textId="77777777" w:rsidR="00C52032" w:rsidRPr="007A484A" w:rsidRDefault="00C52032" w:rsidP="00057A90">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8.</w:t>
            </w:r>
          </w:p>
        </w:tc>
        <w:tc>
          <w:tcPr>
            <w:tcW w:w="5379" w:type="dxa"/>
          </w:tcPr>
          <w:p w14:paraId="4FE12CE4" w14:textId="77777777" w:rsidR="00C52032" w:rsidRPr="007A484A" w:rsidRDefault="00C52032" w:rsidP="00057A90">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 xml:space="preserve">Socialinės globos įstaiga privalo vykdyti Socialinių paslaugų įstatyme ir kituose teisės aktuose, reglamentuojančiuose socialinės globos įstaigų veiklą, nustatytus reikalavimus </w:t>
            </w:r>
            <w:r w:rsidRPr="007A484A">
              <w:rPr>
                <w:rFonts w:ascii="Times New Roman" w:eastAsia="Times New Roman" w:hAnsi="Times New Roman" w:cs="Times New Roman"/>
                <w:i/>
                <w:iCs/>
                <w:color w:val="000000" w:themeColor="text1"/>
                <w:sz w:val="24"/>
                <w:szCs w:val="24"/>
                <w:lang w:eastAsia="lt-LT"/>
              </w:rPr>
              <w:t>(Socialinių paslaugų įstatymo 32 str. 1 d. 4 p.)</w:t>
            </w:r>
          </w:p>
        </w:tc>
        <w:tc>
          <w:tcPr>
            <w:tcW w:w="3402" w:type="dxa"/>
          </w:tcPr>
          <w:p w14:paraId="0C8401F2" w14:textId="77777777" w:rsidR="00C52032" w:rsidRPr="007A484A" w:rsidRDefault="00C52032" w:rsidP="00057A90">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C52032" w:rsidRPr="007A484A" w14:paraId="51837C20" w14:textId="77777777" w:rsidTr="00537318">
        <w:tc>
          <w:tcPr>
            <w:tcW w:w="570" w:type="dxa"/>
          </w:tcPr>
          <w:p w14:paraId="7E492A62" w14:textId="77777777" w:rsidR="00C52032" w:rsidRPr="007A484A" w:rsidRDefault="00C52032" w:rsidP="00057A90">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9.</w:t>
            </w:r>
          </w:p>
        </w:tc>
        <w:tc>
          <w:tcPr>
            <w:tcW w:w="5379" w:type="dxa"/>
          </w:tcPr>
          <w:p w14:paraId="57EBF493" w14:textId="77777777" w:rsidR="00C52032" w:rsidRPr="007A484A" w:rsidRDefault="00C52032" w:rsidP="00057A90">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leisti Socialinių paslaugų priežiūros departamentui tikrinti, kaip laikomasi licencijuojamos veiklos sąlygų (</w:t>
            </w:r>
            <w:r w:rsidRPr="007A484A">
              <w:rPr>
                <w:rFonts w:ascii="Times New Roman" w:eastAsia="Times New Roman" w:hAnsi="Times New Roman" w:cs="Times New Roman"/>
                <w:i/>
                <w:iCs/>
                <w:color w:val="000000" w:themeColor="text1"/>
                <w:sz w:val="24"/>
                <w:szCs w:val="24"/>
                <w:lang w:eastAsia="lt-LT"/>
              </w:rPr>
              <w:t>Socialinių paslaugų įstatymo 32 str. 1 d. 5 p.)</w:t>
            </w:r>
          </w:p>
        </w:tc>
        <w:tc>
          <w:tcPr>
            <w:tcW w:w="3402" w:type="dxa"/>
          </w:tcPr>
          <w:p w14:paraId="121298BA" w14:textId="77777777" w:rsidR="00C52032" w:rsidRPr="007A484A" w:rsidRDefault="00C52032" w:rsidP="00057A90">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C52032" w:rsidRPr="007A484A" w14:paraId="5C1FB504" w14:textId="77777777" w:rsidTr="00537318">
        <w:tc>
          <w:tcPr>
            <w:tcW w:w="570" w:type="dxa"/>
          </w:tcPr>
          <w:p w14:paraId="3C3DBA9B" w14:textId="77777777" w:rsidR="00C52032" w:rsidRPr="007A484A" w:rsidRDefault="00C52032" w:rsidP="00057A90">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10.</w:t>
            </w:r>
          </w:p>
        </w:tc>
        <w:tc>
          <w:tcPr>
            <w:tcW w:w="5379" w:type="dxa"/>
          </w:tcPr>
          <w:p w14:paraId="272CA420" w14:textId="77777777" w:rsidR="00C52032" w:rsidRPr="007A484A" w:rsidRDefault="00C52032" w:rsidP="00057A90">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 xml:space="preserve">Sustabdžius ar panaikinus licencijos galiojimą ar nustačius, kad socialinė globa teikiama neturint šios licencijos ar nesilaikant licencijuojamos veiklos sąlygų, koordinuoti socialinių paslaugų gavėjams reikalingų ir geriausiai jų socialinių paslaugų poreikius atitinkančių paslaugų tęstinumo </w:t>
            </w:r>
            <w:r w:rsidRPr="007A484A">
              <w:rPr>
                <w:rFonts w:ascii="Times New Roman" w:eastAsia="Times New Roman" w:hAnsi="Times New Roman" w:cs="Times New Roman"/>
                <w:color w:val="000000" w:themeColor="text1"/>
                <w:sz w:val="24"/>
                <w:szCs w:val="24"/>
                <w:lang w:eastAsia="lt-LT"/>
              </w:rPr>
              <w:lastRenderedPageBreak/>
              <w:t>užtikrinimą ir interesų apsaugą (</w:t>
            </w:r>
            <w:r w:rsidRPr="007A484A">
              <w:rPr>
                <w:rFonts w:ascii="Times New Roman" w:eastAsia="Times New Roman" w:hAnsi="Times New Roman" w:cs="Times New Roman"/>
                <w:i/>
                <w:iCs/>
                <w:color w:val="000000" w:themeColor="text1"/>
                <w:sz w:val="24"/>
                <w:szCs w:val="24"/>
                <w:lang w:eastAsia="lt-LT"/>
              </w:rPr>
              <w:t>Socialinių paslaugų įstatymo 32 str. 1 d. 6 p.</w:t>
            </w:r>
            <w:r w:rsidRPr="007A484A">
              <w:rPr>
                <w:rFonts w:ascii="Times New Roman" w:eastAsia="Times New Roman" w:hAnsi="Times New Roman" w:cs="Times New Roman"/>
                <w:color w:val="000000" w:themeColor="text1"/>
                <w:sz w:val="24"/>
                <w:szCs w:val="24"/>
                <w:lang w:eastAsia="lt-LT"/>
              </w:rPr>
              <w:t>)</w:t>
            </w:r>
          </w:p>
        </w:tc>
        <w:tc>
          <w:tcPr>
            <w:tcW w:w="3402" w:type="dxa"/>
          </w:tcPr>
          <w:p w14:paraId="76A134F7" w14:textId="77777777" w:rsidR="00C52032" w:rsidRPr="007A484A" w:rsidRDefault="00C52032" w:rsidP="00057A90">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lastRenderedPageBreak/>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C52032" w:rsidRPr="007A484A" w14:paraId="19859BAC" w14:textId="77777777" w:rsidTr="00537318">
        <w:tc>
          <w:tcPr>
            <w:tcW w:w="570" w:type="dxa"/>
          </w:tcPr>
          <w:p w14:paraId="47704680" w14:textId="77777777" w:rsidR="00C52032" w:rsidRPr="007A484A" w:rsidRDefault="00C52032" w:rsidP="00057A90">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11.</w:t>
            </w:r>
          </w:p>
        </w:tc>
        <w:tc>
          <w:tcPr>
            <w:tcW w:w="5379" w:type="dxa"/>
          </w:tcPr>
          <w:p w14:paraId="394D737E" w14:textId="77777777" w:rsidR="00C52032" w:rsidRPr="007A484A" w:rsidRDefault="00C52032" w:rsidP="00057A90">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duomenis apie asmenims teikiamas socialinės globos paslaugas, nurodytus Socialinių paslaugų įstatymo įgyvendinamuosiuose teisės aktuose, teikti SPIS (</w:t>
            </w:r>
            <w:r w:rsidRPr="007A484A">
              <w:rPr>
                <w:rFonts w:ascii="Times New Roman" w:eastAsia="Times New Roman" w:hAnsi="Times New Roman" w:cs="Times New Roman"/>
                <w:i/>
                <w:iCs/>
                <w:color w:val="000000" w:themeColor="text1"/>
                <w:sz w:val="24"/>
                <w:szCs w:val="24"/>
                <w:lang w:eastAsia="lt-LT"/>
              </w:rPr>
              <w:t>Socialinių paslaugų įstatymo 32 str. 1 d. 7 p.)</w:t>
            </w:r>
          </w:p>
        </w:tc>
        <w:tc>
          <w:tcPr>
            <w:tcW w:w="3402" w:type="dxa"/>
          </w:tcPr>
          <w:p w14:paraId="6B547E30" w14:textId="77777777" w:rsidR="00C52032" w:rsidRPr="007A484A" w:rsidRDefault="00C52032" w:rsidP="00057A90">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C52032" w:rsidRPr="007A484A" w14:paraId="2B76D6BC" w14:textId="77777777" w:rsidTr="00537318">
        <w:tc>
          <w:tcPr>
            <w:tcW w:w="570" w:type="dxa"/>
          </w:tcPr>
          <w:p w14:paraId="35B1D493" w14:textId="77777777" w:rsidR="00C52032" w:rsidRPr="007A484A" w:rsidRDefault="00C52032" w:rsidP="00057A90">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12.</w:t>
            </w:r>
          </w:p>
        </w:tc>
        <w:tc>
          <w:tcPr>
            <w:tcW w:w="5379" w:type="dxa"/>
          </w:tcPr>
          <w:p w14:paraId="0234E2FF" w14:textId="77777777" w:rsidR="00C52032" w:rsidRPr="007A484A" w:rsidRDefault="00C52032" w:rsidP="00057A90">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Jeigu socialinė globa asmeniui teikiama ne savivaldybės administracijos sprendimu, informuoti socialinės paslaugos gavėjo gyvenamosios vietos savivaldybės administraciją, o jeigu teikiama institucinė socialinė globa (ilgalaikė, trumpalaikė), – paskutinės gyvenamosios vietos, iki asmeniui apsigyvenant socialinės globos įstaigoje, savivaldybės administraciją (</w:t>
            </w:r>
            <w:r w:rsidRPr="007A484A">
              <w:rPr>
                <w:rFonts w:ascii="Times New Roman" w:eastAsia="Times New Roman" w:hAnsi="Times New Roman" w:cs="Times New Roman"/>
                <w:i/>
                <w:iCs/>
                <w:color w:val="000000" w:themeColor="text1"/>
                <w:sz w:val="24"/>
                <w:szCs w:val="24"/>
                <w:lang w:eastAsia="lt-LT"/>
              </w:rPr>
              <w:t>Socialinių paslaugų įstatymo 32 str. 1 d. 9 p.</w:t>
            </w:r>
            <w:r w:rsidRPr="007A484A">
              <w:rPr>
                <w:rFonts w:ascii="Times New Roman" w:eastAsia="Times New Roman" w:hAnsi="Times New Roman" w:cs="Times New Roman"/>
                <w:color w:val="000000" w:themeColor="text1"/>
                <w:sz w:val="24"/>
                <w:szCs w:val="24"/>
                <w:lang w:eastAsia="lt-LT"/>
              </w:rPr>
              <w:t>)</w:t>
            </w:r>
          </w:p>
        </w:tc>
        <w:tc>
          <w:tcPr>
            <w:tcW w:w="3402" w:type="dxa"/>
          </w:tcPr>
          <w:p w14:paraId="41F51113" w14:textId="77777777" w:rsidR="00C52032" w:rsidRPr="007A484A" w:rsidRDefault="00C52032" w:rsidP="00057A90">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C52032" w:rsidRPr="007A484A" w14:paraId="25A96621" w14:textId="77777777" w:rsidTr="00537318">
        <w:tc>
          <w:tcPr>
            <w:tcW w:w="570" w:type="dxa"/>
          </w:tcPr>
          <w:p w14:paraId="0918A39F" w14:textId="77777777" w:rsidR="00C52032" w:rsidRPr="007A484A" w:rsidRDefault="00C52032" w:rsidP="00057A90">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13.</w:t>
            </w:r>
          </w:p>
        </w:tc>
        <w:tc>
          <w:tcPr>
            <w:tcW w:w="5379" w:type="dxa"/>
          </w:tcPr>
          <w:p w14:paraId="1149BC84" w14:textId="77777777" w:rsidR="00C52032" w:rsidRPr="007A484A" w:rsidRDefault="00C52032" w:rsidP="00057A90">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shd w:val="clear" w:color="auto" w:fill="F9F9F9"/>
              </w:rPr>
              <w:t>Licencijos turėtojas neturi teisės įgalioti kitų asmenų teikti šioje licencijoje nurodytą socialinę globą ar pagal sutartį perduoti jiems teisę teikti šioje licencijoje nurodytą socialinę globą (</w:t>
            </w:r>
            <w:r w:rsidRPr="007A484A">
              <w:rPr>
                <w:rFonts w:ascii="Times New Roman" w:hAnsi="Times New Roman" w:cs="Times New Roman"/>
                <w:i/>
                <w:iCs/>
                <w:color w:val="000000" w:themeColor="text1"/>
                <w:sz w:val="24"/>
                <w:szCs w:val="24"/>
                <w:shd w:val="clear" w:color="auto" w:fill="F9F9F9"/>
              </w:rPr>
              <w:t>Socialinių paslaugų įstatymo 32 str. 3 d.</w:t>
            </w:r>
            <w:r w:rsidRPr="007A484A">
              <w:rPr>
                <w:rFonts w:ascii="Times New Roman" w:hAnsi="Times New Roman" w:cs="Times New Roman"/>
                <w:color w:val="000000" w:themeColor="text1"/>
                <w:sz w:val="24"/>
                <w:szCs w:val="24"/>
                <w:shd w:val="clear" w:color="auto" w:fill="F9F9F9"/>
              </w:rPr>
              <w:t>)</w:t>
            </w:r>
          </w:p>
        </w:tc>
        <w:tc>
          <w:tcPr>
            <w:tcW w:w="3402" w:type="dxa"/>
          </w:tcPr>
          <w:p w14:paraId="54D1DECE" w14:textId="77777777" w:rsidR="00C52032" w:rsidRPr="007A484A" w:rsidRDefault="00C52032" w:rsidP="00057A90">
            <w:pPr>
              <w:rPr>
                <w:color w:val="000000" w:themeColor="text1"/>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C52032" w:rsidRPr="007A484A" w14:paraId="4A11A554" w14:textId="77777777" w:rsidTr="00537318">
        <w:tc>
          <w:tcPr>
            <w:tcW w:w="570" w:type="dxa"/>
          </w:tcPr>
          <w:p w14:paraId="6EBFD002" w14:textId="77777777" w:rsidR="00C52032" w:rsidRPr="007A484A" w:rsidRDefault="00C52032" w:rsidP="00057A90">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14.</w:t>
            </w:r>
          </w:p>
        </w:tc>
        <w:tc>
          <w:tcPr>
            <w:tcW w:w="5379" w:type="dxa"/>
          </w:tcPr>
          <w:p w14:paraId="4F9BDCA1" w14:textId="77777777" w:rsidR="00C52032" w:rsidRPr="007A484A" w:rsidRDefault="00C52032" w:rsidP="00057A90">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shd w:val="clear" w:color="auto" w:fill="F9F9F9"/>
              </w:rPr>
              <w:t>Pasikeitus licencijuojamos veiklos vykdymo duomenims (planuojant teikti socialinę globą naujoje paslaugų teikimo vietoje, naujose patalpose jau licencijuotoje paslaugų teikimo vietoje, naujai paslaugų gavėjų grupei ar didesniam, nei buvo planuota, paslaugų gavėjų skaičiui) įstaiga privalo SGLEP pateikti paraišką licencijos papildymui. Svarbu, kad licencija būtų papildyta naujais duomenimis dar prieš pradedant teikti socialinės globos paslaugas naujomis licencijuojamos veiklos vykdymo sąlygomis (</w:t>
            </w:r>
            <w:r w:rsidRPr="007A484A">
              <w:rPr>
                <w:rFonts w:ascii="Times New Roman" w:hAnsi="Times New Roman" w:cs="Times New Roman"/>
                <w:i/>
                <w:iCs/>
                <w:color w:val="000000" w:themeColor="text1"/>
                <w:sz w:val="24"/>
                <w:szCs w:val="24"/>
                <w:shd w:val="clear" w:color="auto" w:fill="F9F9F9"/>
              </w:rPr>
              <w:t>Socialinės globos įstaigų licencijavimo taisyklių 2.1 p.</w:t>
            </w:r>
            <w:r w:rsidRPr="007A484A">
              <w:rPr>
                <w:rFonts w:ascii="Times New Roman" w:hAnsi="Times New Roman" w:cs="Times New Roman"/>
                <w:color w:val="000000" w:themeColor="text1"/>
                <w:sz w:val="24"/>
                <w:szCs w:val="24"/>
                <w:shd w:val="clear" w:color="auto" w:fill="F9F9F9"/>
              </w:rPr>
              <w:t>)</w:t>
            </w:r>
          </w:p>
        </w:tc>
        <w:tc>
          <w:tcPr>
            <w:tcW w:w="3402" w:type="dxa"/>
          </w:tcPr>
          <w:p w14:paraId="296BE8BA" w14:textId="77777777" w:rsidR="00C52032" w:rsidRPr="007A484A" w:rsidRDefault="00C52032" w:rsidP="00057A90">
            <w:pPr>
              <w:rPr>
                <w:color w:val="000000" w:themeColor="text1"/>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C52032" w:rsidRPr="007A484A" w14:paraId="0BD39BD7" w14:textId="77777777" w:rsidTr="00537318">
        <w:tc>
          <w:tcPr>
            <w:tcW w:w="570" w:type="dxa"/>
          </w:tcPr>
          <w:p w14:paraId="220061BB" w14:textId="77777777" w:rsidR="00C52032" w:rsidRPr="007A484A" w:rsidRDefault="00C52032" w:rsidP="00057A90">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15.</w:t>
            </w:r>
          </w:p>
        </w:tc>
        <w:tc>
          <w:tcPr>
            <w:tcW w:w="5379" w:type="dxa"/>
          </w:tcPr>
          <w:p w14:paraId="03B21116" w14:textId="77777777" w:rsidR="00C52032" w:rsidRPr="007A484A" w:rsidRDefault="00C52032" w:rsidP="00057A90">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rPr>
              <w:t>Nusprendus atsisakyti paslaugų teikimo vietos, paslaugų gavėjų grupės, vienos iš paslaugų trukmės ar sumažinti planinį paslaugų gavėjų skaičių, Socialinės globos Įstaiga privalo kreiptis į Socialinių paslaugų priežiūros departamentą dėl turimos licencijos duomenų patikslinimo (</w:t>
            </w:r>
            <w:r w:rsidRPr="007A484A">
              <w:rPr>
                <w:rFonts w:ascii="Times New Roman" w:hAnsi="Times New Roman" w:cs="Times New Roman"/>
                <w:i/>
                <w:iCs/>
                <w:color w:val="000000" w:themeColor="text1"/>
                <w:sz w:val="24"/>
                <w:szCs w:val="24"/>
              </w:rPr>
              <w:t>Socialinės globos įstaigų licencijavimo taisyklių</w:t>
            </w:r>
            <w:r w:rsidRPr="007A484A">
              <w:rPr>
                <w:rFonts w:ascii="Times New Roman" w:hAnsi="Times New Roman" w:cs="Times New Roman"/>
                <w:i/>
                <w:iCs/>
                <w:color w:val="000000" w:themeColor="text1"/>
                <w:sz w:val="24"/>
                <w:szCs w:val="24"/>
                <w:shd w:val="clear" w:color="auto" w:fill="F9F9F9"/>
              </w:rPr>
              <w:t xml:space="preserve"> 2.2 p.</w:t>
            </w:r>
            <w:r w:rsidRPr="007A484A">
              <w:rPr>
                <w:rFonts w:ascii="Times New Roman" w:hAnsi="Times New Roman" w:cs="Times New Roman"/>
                <w:color w:val="000000" w:themeColor="text1"/>
                <w:sz w:val="24"/>
                <w:szCs w:val="24"/>
                <w:shd w:val="clear" w:color="auto" w:fill="F9F9F9"/>
              </w:rPr>
              <w:t>)</w:t>
            </w:r>
          </w:p>
        </w:tc>
        <w:tc>
          <w:tcPr>
            <w:tcW w:w="3402" w:type="dxa"/>
          </w:tcPr>
          <w:p w14:paraId="61463DC6" w14:textId="77777777" w:rsidR="00C52032" w:rsidRPr="007A484A" w:rsidRDefault="00C52032" w:rsidP="00057A90">
            <w:pPr>
              <w:rPr>
                <w:color w:val="000000" w:themeColor="text1"/>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bl>
    <w:p w14:paraId="500E38C8" w14:textId="77777777" w:rsidR="00C55867" w:rsidRPr="007A484A" w:rsidRDefault="00C55867" w:rsidP="00C55867">
      <w:pPr>
        <w:spacing w:line="276" w:lineRule="auto"/>
        <w:rPr>
          <w:rFonts w:ascii="Times New Roman" w:hAnsi="Times New Roman" w:cs="Times New Roman"/>
          <w:b/>
          <w:i/>
          <w:color w:val="000000" w:themeColor="text1"/>
        </w:rPr>
      </w:pPr>
    </w:p>
    <w:p w14:paraId="4CA53AE7" w14:textId="77777777" w:rsidR="00C55867" w:rsidRPr="007A484A" w:rsidRDefault="00C55867" w:rsidP="00C55867">
      <w:pPr>
        <w:spacing w:line="276" w:lineRule="auto"/>
        <w:ind w:firstLine="284"/>
        <w:jc w:val="both"/>
        <w:rPr>
          <w:rFonts w:ascii="Times New Roman" w:hAnsi="Times New Roman" w:cs="Times New Roman"/>
          <w:b/>
          <w:i/>
          <w:color w:val="000000" w:themeColor="text1"/>
        </w:rPr>
      </w:pPr>
      <w:r w:rsidRPr="007A484A">
        <w:rPr>
          <w:rFonts w:ascii="Times New Roman" w:hAnsi="Times New Roman" w:cs="Times New Roman"/>
          <w:b/>
          <w:i/>
          <w:color w:val="000000" w:themeColor="text1"/>
        </w:rPr>
        <w:t>Man yra žinoma, kad socialinės globos teikimas neturint licencijos ar nesilaikant licencijuojamos veiklos sąlygų bei kliudymas įstatymų įgaliotiems pareigūnams įgyvendinti jiems suteiktas teises ar atlikti pavestas pareigas, jų teisėtų reikalavimų ar nurodymų ir kolegialių institucijų ar valstybės pareigūnų sprendimų nevykdymas užtraukia administracinę atsakomybę.</w:t>
      </w:r>
    </w:p>
    <w:p w14:paraId="79D19F7C" w14:textId="77777777" w:rsidR="00C55867" w:rsidRPr="007A484A" w:rsidRDefault="00C55867" w:rsidP="00C55867">
      <w:pPr>
        <w:spacing w:line="276" w:lineRule="auto"/>
        <w:ind w:firstLine="284"/>
        <w:jc w:val="both"/>
        <w:rPr>
          <w:rFonts w:ascii="Times New Roman" w:hAnsi="Times New Roman" w:cs="Times New Roman"/>
          <w:b/>
          <w:i/>
          <w:color w:val="000000" w:themeColor="text1"/>
        </w:rPr>
      </w:pPr>
      <w:r w:rsidRPr="007A484A">
        <w:rPr>
          <w:rFonts w:ascii="Times New Roman" w:hAnsi="Times New Roman" w:cs="Times New Roman"/>
          <w:b/>
          <w:i/>
          <w:color w:val="000000" w:themeColor="text1"/>
        </w:rPr>
        <w:t>Aš esu susipažinęs su administracine atsakomybe už administracinius nusižengimus, numatytus LR ANK 107 ir 505 straipsniuose.</w:t>
      </w:r>
    </w:p>
    <w:p w14:paraId="79E043A4" w14:textId="77777777" w:rsidR="00C55867" w:rsidRPr="007A484A" w:rsidRDefault="00C55867" w:rsidP="00C55867">
      <w:pPr>
        <w:spacing w:line="276" w:lineRule="auto"/>
        <w:rPr>
          <w:rFonts w:ascii="Times New Roman" w:hAnsi="Times New Roman" w:cs="Times New Roman"/>
          <w:i/>
          <w:color w:val="000000" w:themeColor="text1"/>
          <w:sz w:val="20"/>
        </w:rPr>
      </w:pPr>
      <w:r w:rsidRPr="007A484A">
        <w:rPr>
          <w:rFonts w:ascii="Times New Roman" w:hAnsi="Times New Roman" w:cs="Times New Roman"/>
          <w:i/>
          <w:color w:val="000000" w:themeColor="text1"/>
          <w:sz w:val="20"/>
          <w:u w:val="single"/>
        </w:rPr>
        <w:lastRenderedPageBreak/>
        <w:t>Pastaba:</w:t>
      </w:r>
      <w:r w:rsidRPr="007A484A">
        <w:rPr>
          <w:rFonts w:ascii="Times New Roman" w:hAnsi="Times New Roman" w:cs="Times New Roman"/>
          <w:color w:val="000000" w:themeColor="text1"/>
          <w:sz w:val="20"/>
        </w:rPr>
        <w:t xml:space="preserve"> </w:t>
      </w:r>
      <w:r w:rsidRPr="007A484A">
        <w:rPr>
          <w:rFonts w:ascii="Times New Roman" w:hAnsi="Times New Roman" w:cs="Times New Roman"/>
          <w:i/>
          <w:color w:val="000000" w:themeColor="text1"/>
          <w:sz w:val="20"/>
        </w:rPr>
        <w:t>klausimynas pateikiamas nuskenuotas, patvirtintas įstaigos vadovo ar jo įgalioto asmens parašu, kartu pateikiant nuskenuotą įgaliojimą, arba pasirašytas galiojančiu kvalifikuotu saugiu elektroniniu parašu.</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3088"/>
        <w:gridCol w:w="3048"/>
      </w:tblGrid>
      <w:tr w:rsidR="00C55867" w:rsidRPr="007A484A" w14:paraId="558235EB" w14:textId="77777777" w:rsidTr="00057A90">
        <w:trPr>
          <w:trHeight w:val="631"/>
        </w:trPr>
        <w:tc>
          <w:tcPr>
            <w:tcW w:w="5178" w:type="dxa"/>
          </w:tcPr>
          <w:p w14:paraId="2B8FE47D" w14:textId="77777777" w:rsidR="00C55867" w:rsidRPr="007A484A" w:rsidRDefault="00C55867" w:rsidP="00057A90">
            <w:pPr>
              <w:spacing w:line="360" w:lineRule="auto"/>
              <w:rPr>
                <w:rFonts w:ascii="Times New Roman" w:hAnsi="Times New Roman" w:cs="Times New Roman"/>
                <w:color w:val="000000" w:themeColor="text1"/>
              </w:rPr>
            </w:pPr>
          </w:p>
          <w:p w14:paraId="4A3D5744" w14:textId="77777777" w:rsidR="00C55867" w:rsidRPr="007A484A" w:rsidRDefault="00C55867" w:rsidP="00057A90">
            <w:pPr>
              <w:spacing w:line="360" w:lineRule="auto"/>
              <w:rPr>
                <w:rFonts w:ascii="Times New Roman" w:hAnsi="Times New Roman" w:cs="Times New Roman"/>
                <w:color w:val="000000" w:themeColor="text1"/>
              </w:rPr>
            </w:pPr>
            <w:r w:rsidRPr="007A484A">
              <w:rPr>
                <w:rFonts w:ascii="Times New Roman" w:hAnsi="Times New Roman" w:cs="Times New Roman"/>
                <w:color w:val="000000" w:themeColor="text1"/>
              </w:rPr>
              <w:t>Įstaigos vadovas</w:t>
            </w:r>
          </w:p>
          <w:p w14:paraId="2E49ACF6" w14:textId="77777777" w:rsidR="00C55867" w:rsidRPr="007A484A" w:rsidRDefault="00C55867" w:rsidP="00057A90">
            <w:pPr>
              <w:spacing w:line="360" w:lineRule="auto"/>
              <w:rPr>
                <w:rFonts w:ascii="Times New Roman" w:hAnsi="Times New Roman" w:cs="Times New Roman"/>
                <w:color w:val="000000" w:themeColor="text1"/>
              </w:rPr>
            </w:pPr>
            <w:r w:rsidRPr="007A484A">
              <w:rPr>
                <w:rFonts w:ascii="Times New Roman" w:hAnsi="Times New Roman" w:cs="Times New Roman"/>
                <w:color w:val="000000" w:themeColor="text1"/>
              </w:rPr>
              <w:t>ar jo įgaliotas asmuo</w:t>
            </w:r>
          </w:p>
        </w:tc>
        <w:tc>
          <w:tcPr>
            <w:tcW w:w="4890" w:type="dxa"/>
          </w:tcPr>
          <w:p w14:paraId="5B7D2A5D" w14:textId="77777777" w:rsidR="00C55867" w:rsidRPr="007A484A" w:rsidRDefault="00C55867" w:rsidP="00057A90">
            <w:pPr>
              <w:rPr>
                <w:rFonts w:ascii="Times New Roman" w:hAnsi="Times New Roman" w:cs="Times New Roman"/>
                <w:color w:val="000000" w:themeColor="text1"/>
              </w:rPr>
            </w:pPr>
          </w:p>
          <w:p w14:paraId="6BCF192F" w14:textId="77777777" w:rsidR="00C55867" w:rsidRPr="007A484A" w:rsidRDefault="00C55867" w:rsidP="00057A90">
            <w:pPr>
              <w:rPr>
                <w:rFonts w:ascii="Times New Roman" w:hAnsi="Times New Roman" w:cs="Times New Roman"/>
                <w:color w:val="000000" w:themeColor="text1"/>
              </w:rPr>
            </w:pPr>
          </w:p>
          <w:p w14:paraId="03061365" w14:textId="77777777" w:rsidR="00C55867" w:rsidRPr="007A484A" w:rsidRDefault="00C55867" w:rsidP="00057A90">
            <w:pPr>
              <w:rPr>
                <w:rFonts w:ascii="Times New Roman" w:hAnsi="Times New Roman" w:cs="Times New Roman"/>
                <w:color w:val="000000" w:themeColor="text1"/>
              </w:rPr>
            </w:pPr>
          </w:p>
          <w:p w14:paraId="1B22ABC9" w14:textId="77777777" w:rsidR="00C55867" w:rsidRPr="007A484A" w:rsidRDefault="00C55867" w:rsidP="00057A90">
            <w:pPr>
              <w:rPr>
                <w:rFonts w:ascii="Times New Roman" w:hAnsi="Times New Roman" w:cs="Times New Roman"/>
                <w:color w:val="000000" w:themeColor="text1"/>
              </w:rPr>
            </w:pPr>
            <w:r w:rsidRPr="007A484A">
              <w:rPr>
                <w:rFonts w:ascii="Times New Roman" w:hAnsi="Times New Roman" w:cs="Times New Roman"/>
                <w:color w:val="000000" w:themeColor="text1"/>
              </w:rPr>
              <w:t>(parašas)</w:t>
            </w:r>
          </w:p>
        </w:tc>
        <w:tc>
          <w:tcPr>
            <w:tcW w:w="4890" w:type="dxa"/>
          </w:tcPr>
          <w:p w14:paraId="1C250A4D" w14:textId="77777777" w:rsidR="00C55867" w:rsidRPr="007A484A" w:rsidRDefault="00C55867" w:rsidP="00057A90">
            <w:pPr>
              <w:rPr>
                <w:rFonts w:ascii="Times New Roman" w:hAnsi="Times New Roman" w:cs="Times New Roman"/>
                <w:color w:val="000000" w:themeColor="text1"/>
              </w:rPr>
            </w:pPr>
          </w:p>
          <w:p w14:paraId="5408F301" w14:textId="77777777" w:rsidR="00C55867" w:rsidRPr="007A484A" w:rsidRDefault="00C55867" w:rsidP="00057A90">
            <w:pPr>
              <w:rPr>
                <w:rFonts w:ascii="Times New Roman" w:hAnsi="Times New Roman" w:cs="Times New Roman"/>
                <w:color w:val="000000" w:themeColor="text1"/>
              </w:rPr>
            </w:pPr>
          </w:p>
          <w:p w14:paraId="765F4EB1" w14:textId="77777777" w:rsidR="00C55867" w:rsidRPr="007A484A" w:rsidRDefault="00C55867" w:rsidP="00057A90">
            <w:pPr>
              <w:rPr>
                <w:rFonts w:ascii="Times New Roman" w:hAnsi="Times New Roman" w:cs="Times New Roman"/>
                <w:color w:val="000000" w:themeColor="text1"/>
              </w:rPr>
            </w:pPr>
          </w:p>
          <w:p w14:paraId="415ADAA1" w14:textId="77777777" w:rsidR="00C55867" w:rsidRPr="007A484A" w:rsidRDefault="00C55867" w:rsidP="00057A90">
            <w:pPr>
              <w:rPr>
                <w:rFonts w:ascii="Times New Roman" w:hAnsi="Times New Roman" w:cs="Times New Roman"/>
                <w:color w:val="000000" w:themeColor="text1"/>
              </w:rPr>
            </w:pPr>
            <w:r w:rsidRPr="007A484A">
              <w:rPr>
                <w:rFonts w:ascii="Times New Roman" w:hAnsi="Times New Roman" w:cs="Times New Roman"/>
                <w:color w:val="000000" w:themeColor="text1"/>
              </w:rPr>
              <w:t>Vardas, Pavardė</w:t>
            </w:r>
          </w:p>
        </w:tc>
      </w:tr>
      <w:tr w:rsidR="00C55867" w:rsidRPr="007A484A" w14:paraId="345EDA74" w14:textId="77777777" w:rsidTr="00057A90">
        <w:tc>
          <w:tcPr>
            <w:tcW w:w="5178" w:type="dxa"/>
          </w:tcPr>
          <w:p w14:paraId="7F5B53A1" w14:textId="77777777" w:rsidR="00C55867" w:rsidRPr="007A484A" w:rsidRDefault="00C55867" w:rsidP="00057A90">
            <w:pPr>
              <w:rPr>
                <w:rFonts w:ascii="Times New Roman" w:hAnsi="Times New Roman" w:cs="Times New Roman"/>
                <w:color w:val="000000" w:themeColor="text1"/>
              </w:rPr>
            </w:pPr>
          </w:p>
        </w:tc>
        <w:tc>
          <w:tcPr>
            <w:tcW w:w="4890" w:type="dxa"/>
          </w:tcPr>
          <w:p w14:paraId="6DA450D4" w14:textId="77777777" w:rsidR="00C55867" w:rsidRPr="007A484A" w:rsidRDefault="00C55867" w:rsidP="00057A90">
            <w:pPr>
              <w:rPr>
                <w:rFonts w:ascii="Times New Roman" w:hAnsi="Times New Roman" w:cs="Times New Roman"/>
                <w:color w:val="000000" w:themeColor="text1"/>
              </w:rPr>
            </w:pPr>
          </w:p>
        </w:tc>
        <w:tc>
          <w:tcPr>
            <w:tcW w:w="4890" w:type="dxa"/>
          </w:tcPr>
          <w:p w14:paraId="53BDD345" w14:textId="77777777" w:rsidR="00C55867" w:rsidRPr="007A484A" w:rsidRDefault="00C55867" w:rsidP="00057A90">
            <w:pPr>
              <w:jc w:val="center"/>
              <w:rPr>
                <w:rFonts w:ascii="Times New Roman" w:hAnsi="Times New Roman" w:cs="Times New Roman"/>
                <w:color w:val="000000" w:themeColor="text1"/>
              </w:rPr>
            </w:pPr>
          </w:p>
        </w:tc>
      </w:tr>
    </w:tbl>
    <w:p w14:paraId="35EF6C8F" w14:textId="77777777" w:rsidR="00C55867" w:rsidRPr="007A484A" w:rsidRDefault="00C55867" w:rsidP="00C55867">
      <w:pPr>
        <w:rPr>
          <w:color w:val="000000" w:themeColor="text1"/>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500"/>
      </w:tblGrid>
      <w:tr w:rsidR="00C55867" w:rsidRPr="007A484A" w14:paraId="1CFD85A7" w14:textId="77777777" w:rsidTr="00057A90">
        <w:trPr>
          <w:trHeight w:val="647"/>
        </w:trPr>
        <w:tc>
          <w:tcPr>
            <w:tcW w:w="5178" w:type="dxa"/>
            <w:vAlign w:val="center"/>
          </w:tcPr>
          <w:p w14:paraId="3D246A50" w14:textId="77777777" w:rsidR="00C55867" w:rsidRPr="007A484A" w:rsidRDefault="00C55867" w:rsidP="00057A90">
            <w:pPr>
              <w:rPr>
                <w:rFonts w:ascii="Times New Roman" w:hAnsi="Times New Roman" w:cs="Times New Roman"/>
                <w:color w:val="000000" w:themeColor="text1"/>
              </w:rPr>
            </w:pPr>
            <w:r w:rsidRPr="007A484A">
              <w:rPr>
                <w:rFonts w:ascii="Times New Roman" w:hAnsi="Times New Roman" w:cs="Times New Roman"/>
                <w:color w:val="000000" w:themeColor="text1"/>
              </w:rPr>
              <w:t>Klausimyną užpildė:</w:t>
            </w:r>
          </w:p>
        </w:tc>
        <w:tc>
          <w:tcPr>
            <w:tcW w:w="4890" w:type="dxa"/>
            <w:vAlign w:val="center"/>
          </w:tcPr>
          <w:p w14:paraId="390F5A07" w14:textId="77777777" w:rsidR="00C55867" w:rsidRPr="007A484A" w:rsidRDefault="00C55867" w:rsidP="00057A90">
            <w:pPr>
              <w:rPr>
                <w:color w:val="000000" w:themeColor="text1"/>
              </w:rPr>
            </w:pPr>
          </w:p>
        </w:tc>
      </w:tr>
      <w:tr w:rsidR="00C55867" w:rsidRPr="007A484A" w14:paraId="7E6D72D2" w14:textId="77777777" w:rsidTr="00057A90">
        <w:trPr>
          <w:trHeight w:val="686"/>
        </w:trPr>
        <w:tc>
          <w:tcPr>
            <w:tcW w:w="5178" w:type="dxa"/>
            <w:vAlign w:val="center"/>
          </w:tcPr>
          <w:p w14:paraId="44FD199B" w14:textId="77777777" w:rsidR="00C55867" w:rsidRPr="007A484A" w:rsidRDefault="00C55867" w:rsidP="00057A90">
            <w:pPr>
              <w:rPr>
                <w:rFonts w:ascii="Times New Roman" w:hAnsi="Times New Roman" w:cs="Times New Roman"/>
                <w:color w:val="000000" w:themeColor="text1"/>
              </w:rPr>
            </w:pPr>
            <w:r w:rsidRPr="007A484A">
              <w:rPr>
                <w:rFonts w:ascii="Times New Roman" w:hAnsi="Times New Roman" w:cs="Times New Roman"/>
                <w:color w:val="000000" w:themeColor="text1"/>
              </w:rPr>
              <w:t>Kontaktiniai duomenys:</w:t>
            </w:r>
          </w:p>
        </w:tc>
        <w:tc>
          <w:tcPr>
            <w:tcW w:w="4890" w:type="dxa"/>
            <w:vAlign w:val="center"/>
          </w:tcPr>
          <w:p w14:paraId="3CCC2327" w14:textId="77777777" w:rsidR="00C55867" w:rsidRPr="007A484A" w:rsidRDefault="00C55867" w:rsidP="00057A90">
            <w:pPr>
              <w:rPr>
                <w:color w:val="000000" w:themeColor="text1"/>
              </w:rPr>
            </w:pPr>
          </w:p>
        </w:tc>
      </w:tr>
    </w:tbl>
    <w:p w14:paraId="15AB5B07" w14:textId="77777777" w:rsidR="00C55867" w:rsidRDefault="00C55867" w:rsidP="00067D69">
      <w:pPr>
        <w:tabs>
          <w:tab w:val="left" w:pos="8004"/>
        </w:tabs>
        <w:rPr>
          <w:rFonts w:ascii="Times New Roman" w:hAnsi="Times New Roman" w:cs="Times New Roman"/>
          <w:b/>
          <w:bCs/>
          <w:sz w:val="24"/>
          <w:szCs w:val="24"/>
        </w:rPr>
      </w:pPr>
    </w:p>
    <w:sectPr w:rsidR="00C55867" w:rsidSect="00C977D3">
      <w:headerReference w:type="default" r:id="rId8"/>
      <w:footerReference w:type="even" r:id="rId9"/>
      <w:footerReference w:type="default" r:id="rId10"/>
      <w:footerReference w:type="first" r:id="rId11"/>
      <w:pgSz w:w="11906" w:h="16838"/>
      <w:pgMar w:top="993" w:right="849"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BAC1D" w14:textId="77777777" w:rsidR="008561F2" w:rsidRDefault="008561F2" w:rsidP="00361662">
      <w:pPr>
        <w:spacing w:after="0" w:line="240" w:lineRule="auto"/>
      </w:pPr>
      <w:r>
        <w:separator/>
      </w:r>
    </w:p>
  </w:endnote>
  <w:endnote w:type="continuationSeparator" w:id="0">
    <w:p w14:paraId="63F5EE1C" w14:textId="77777777" w:rsidR="008561F2" w:rsidRDefault="008561F2" w:rsidP="0036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ource Sans Pro">
    <w:panose1 w:val="020B0503030403020204"/>
    <w:charset w:val="BA"/>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BC30" w14:textId="371B8EF5" w:rsidR="002F4135" w:rsidRDefault="00576B1C">
    <w:pPr>
      <w:pStyle w:val="Porat"/>
    </w:pPr>
    <w:r>
      <w:rPr>
        <w:noProof/>
      </w:rPr>
      <mc:AlternateContent>
        <mc:Choice Requires="wps">
          <w:drawing>
            <wp:anchor distT="0" distB="0" distL="0" distR="0" simplePos="0" relativeHeight="251659264" behindDoc="0" locked="0" layoutInCell="1" allowOverlap="1" wp14:anchorId="37480D4B" wp14:editId="28367E3C">
              <wp:simplePos x="635" y="635"/>
              <wp:positionH relativeFrom="page">
                <wp:align>left</wp:align>
              </wp:positionH>
              <wp:positionV relativeFrom="page">
                <wp:align>bottom</wp:align>
              </wp:positionV>
              <wp:extent cx="4829175" cy="357505"/>
              <wp:effectExtent l="0" t="0" r="9525" b="0"/>
              <wp:wrapNone/>
              <wp:docPr id="408007997"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518577C0" w14:textId="084FE8AE" w:rsidR="00576B1C" w:rsidRPr="00576B1C" w:rsidRDefault="00576B1C" w:rsidP="00576B1C">
                          <w:pPr>
                            <w:spacing w:after="0"/>
                            <w:rPr>
                              <w:rFonts w:ascii="Aptos" w:eastAsia="Aptos" w:hAnsi="Aptos" w:cs="Aptos"/>
                              <w:noProof/>
                              <w:color w:val="000000"/>
                              <w:sz w:val="20"/>
                              <w:szCs w:val="20"/>
                            </w:rPr>
                          </w:pPr>
                          <w:r w:rsidRPr="00576B1C">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480D4B" id="_x0000_t202" coordsize="21600,21600" o:spt="202" path="m,l,21600r21600,l21600,xe">
              <v:stroke joinstyle="miter"/>
              <v:path gradientshapeok="t" o:connecttype="rect"/>
            </v:shapetype>
            <v:shape id="Teksto laukas 5" o:spid="_x0000_s1026" type="#_x0000_t202" alt="Socialinės apsaugos ir darbo ministerija bei pavaldžios įstaigos | Viešam naudojimui" style="position:absolute;margin-left:0;margin-top:0;width:380.2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" filled="f" stroked="f">
              <v:fill o:detectmouseclick="t"/>
              <v:textbox style="mso-fit-shape-to-text:t" inset="20pt,0,0,15pt">
                <w:txbxContent>
                  <w:p w14:paraId="518577C0" w14:textId="084FE8AE" w:rsidR="00576B1C" w:rsidRPr="00576B1C" w:rsidRDefault="00576B1C" w:rsidP="00576B1C">
                    <w:pPr>
                      <w:spacing w:after="0"/>
                      <w:rPr>
                        <w:rFonts w:ascii="Aptos" w:eastAsia="Aptos" w:hAnsi="Aptos" w:cs="Aptos"/>
                        <w:noProof/>
                        <w:color w:val="000000"/>
                        <w:sz w:val="20"/>
                        <w:szCs w:val="20"/>
                      </w:rPr>
                    </w:pPr>
                    <w:r w:rsidRPr="00576B1C">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AE02" w14:textId="7CD0AA49" w:rsidR="002F4135" w:rsidRDefault="00576B1C">
    <w:pPr>
      <w:pStyle w:val="Porat"/>
    </w:pPr>
    <w:r>
      <w:rPr>
        <w:noProof/>
      </w:rPr>
      <mc:AlternateContent>
        <mc:Choice Requires="wps">
          <w:drawing>
            <wp:anchor distT="0" distB="0" distL="0" distR="0" simplePos="0" relativeHeight="251660288" behindDoc="0" locked="0" layoutInCell="1" allowOverlap="1" wp14:anchorId="6C21A1EF" wp14:editId="6982D8FA">
              <wp:simplePos x="1080770" y="10161905"/>
              <wp:positionH relativeFrom="page">
                <wp:align>left</wp:align>
              </wp:positionH>
              <wp:positionV relativeFrom="page">
                <wp:align>bottom</wp:align>
              </wp:positionV>
              <wp:extent cx="4829175" cy="357505"/>
              <wp:effectExtent l="0" t="0" r="9525" b="0"/>
              <wp:wrapNone/>
              <wp:docPr id="1077851762"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14A9AD91" w14:textId="4C745D8E" w:rsidR="00576B1C" w:rsidRPr="00576B1C" w:rsidRDefault="00576B1C" w:rsidP="00576B1C">
                          <w:pPr>
                            <w:spacing w:after="0"/>
                            <w:rPr>
                              <w:rFonts w:ascii="Aptos" w:eastAsia="Aptos" w:hAnsi="Aptos" w:cs="Aptos"/>
                              <w:noProof/>
                              <w:color w:val="000000"/>
                              <w:sz w:val="20"/>
                              <w:szCs w:val="20"/>
                            </w:rPr>
                          </w:pPr>
                          <w:r w:rsidRPr="00576B1C">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21A1EF" id="_x0000_t202" coordsize="21600,21600" o:spt="202" path="m,l,21600r21600,l21600,xe">
              <v:stroke joinstyle="miter"/>
              <v:path gradientshapeok="t" o:connecttype="rect"/>
            </v:shapetype>
            <v:shape id="Teksto laukas 6" o:spid="_x0000_s1027" type="#_x0000_t202" alt="Socialinės apsaugos ir darbo ministerija bei pavaldžios įstaigos | Viešam naudojimui" style="position:absolute;margin-left:0;margin-top:0;width:380.2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" filled="f" stroked="f">
              <v:fill o:detectmouseclick="t"/>
              <v:textbox style="mso-fit-shape-to-text:t" inset="20pt,0,0,15pt">
                <w:txbxContent>
                  <w:p w14:paraId="14A9AD91" w14:textId="4C745D8E" w:rsidR="00576B1C" w:rsidRPr="00576B1C" w:rsidRDefault="00576B1C" w:rsidP="00576B1C">
                    <w:pPr>
                      <w:spacing w:after="0"/>
                      <w:rPr>
                        <w:rFonts w:ascii="Aptos" w:eastAsia="Aptos" w:hAnsi="Aptos" w:cs="Aptos"/>
                        <w:noProof/>
                        <w:color w:val="000000"/>
                        <w:sz w:val="20"/>
                        <w:szCs w:val="20"/>
                      </w:rPr>
                    </w:pPr>
                    <w:r w:rsidRPr="00576B1C">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432E" w14:textId="5623A630" w:rsidR="002F4135" w:rsidRDefault="00576B1C">
    <w:pPr>
      <w:pStyle w:val="Porat"/>
    </w:pPr>
    <w:r>
      <w:rPr>
        <w:noProof/>
      </w:rPr>
      <mc:AlternateContent>
        <mc:Choice Requires="wps">
          <w:drawing>
            <wp:anchor distT="0" distB="0" distL="0" distR="0" simplePos="0" relativeHeight="251658240" behindDoc="0" locked="0" layoutInCell="1" allowOverlap="1" wp14:anchorId="30AB700E" wp14:editId="41489005">
              <wp:simplePos x="1082040" y="10165080"/>
              <wp:positionH relativeFrom="page">
                <wp:align>left</wp:align>
              </wp:positionH>
              <wp:positionV relativeFrom="page">
                <wp:align>bottom</wp:align>
              </wp:positionV>
              <wp:extent cx="4829175" cy="357505"/>
              <wp:effectExtent l="0" t="0" r="9525" b="0"/>
              <wp:wrapNone/>
              <wp:docPr id="364950734" name="Teksto laukas 4"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7FDDCF61" w14:textId="7B69AFA0" w:rsidR="00576B1C" w:rsidRPr="00576B1C" w:rsidRDefault="00576B1C" w:rsidP="00576B1C">
                          <w:pPr>
                            <w:spacing w:after="0"/>
                            <w:rPr>
                              <w:rFonts w:ascii="Aptos" w:eastAsia="Aptos" w:hAnsi="Aptos" w:cs="Aptos"/>
                              <w:noProof/>
                              <w:color w:val="000000"/>
                              <w:sz w:val="20"/>
                              <w:szCs w:val="20"/>
                            </w:rPr>
                          </w:pPr>
                          <w:r w:rsidRPr="00576B1C">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AB700E" id="_x0000_t202" coordsize="21600,21600" o:spt="202" path="m,l,21600r21600,l21600,xe">
              <v:stroke joinstyle="miter"/>
              <v:path gradientshapeok="t" o:connecttype="rect"/>
            </v:shapetype>
            <v:shape id="Teksto laukas 4" o:spid="_x0000_s1028" type="#_x0000_t202" alt="Socialinės apsaugos ir darbo ministerija bei pavaldžios įstaigos | Viešam naudojimui" style="position:absolute;margin-left:0;margin-top:0;width:380.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" filled="f" stroked="f">
              <v:fill o:detectmouseclick="t"/>
              <v:textbox style="mso-fit-shape-to-text:t" inset="20pt,0,0,15pt">
                <w:txbxContent>
                  <w:p w14:paraId="7FDDCF61" w14:textId="7B69AFA0" w:rsidR="00576B1C" w:rsidRPr="00576B1C" w:rsidRDefault="00576B1C" w:rsidP="00576B1C">
                    <w:pPr>
                      <w:spacing w:after="0"/>
                      <w:rPr>
                        <w:rFonts w:ascii="Aptos" w:eastAsia="Aptos" w:hAnsi="Aptos" w:cs="Aptos"/>
                        <w:noProof/>
                        <w:color w:val="000000"/>
                        <w:sz w:val="20"/>
                        <w:szCs w:val="20"/>
                      </w:rPr>
                    </w:pPr>
                    <w:r w:rsidRPr="00576B1C">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7D604" w14:textId="77777777" w:rsidR="008561F2" w:rsidRDefault="008561F2" w:rsidP="00361662">
      <w:pPr>
        <w:spacing w:after="0" w:line="240" w:lineRule="auto"/>
      </w:pPr>
      <w:r>
        <w:separator/>
      </w:r>
    </w:p>
  </w:footnote>
  <w:footnote w:type="continuationSeparator" w:id="0">
    <w:p w14:paraId="2181B069" w14:textId="77777777" w:rsidR="008561F2" w:rsidRDefault="008561F2" w:rsidP="00361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837447"/>
      <w:docPartObj>
        <w:docPartGallery w:val="Page Numbers (Top of Page)"/>
        <w:docPartUnique/>
      </w:docPartObj>
    </w:sdtPr>
    <w:sdtContent>
      <w:p w14:paraId="526E1EE6" w14:textId="6910424D" w:rsidR="00FE5E03" w:rsidRDefault="00FE5E03">
        <w:pPr>
          <w:pStyle w:val="Antrats"/>
          <w:jc w:val="center"/>
        </w:pPr>
        <w:r>
          <w:fldChar w:fldCharType="begin"/>
        </w:r>
        <w:r>
          <w:instrText>PAGE   \* MERGEFORMAT</w:instrText>
        </w:r>
        <w:r>
          <w:fldChar w:fldCharType="separate"/>
        </w:r>
        <w:r>
          <w:t>2</w:t>
        </w:r>
        <w:r>
          <w:fldChar w:fldCharType="end"/>
        </w:r>
      </w:p>
    </w:sdtContent>
  </w:sdt>
  <w:p w14:paraId="5B786840" w14:textId="77777777" w:rsidR="00FE5E03" w:rsidRDefault="00FE5E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888"/>
    <w:multiLevelType w:val="multilevel"/>
    <w:tmpl w:val="B83A2A58"/>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9498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6E"/>
    <w:rsid w:val="0002665C"/>
    <w:rsid w:val="00030712"/>
    <w:rsid w:val="00031E69"/>
    <w:rsid w:val="00036550"/>
    <w:rsid w:val="00056EAA"/>
    <w:rsid w:val="00060858"/>
    <w:rsid w:val="00067D69"/>
    <w:rsid w:val="000723E8"/>
    <w:rsid w:val="00075EA7"/>
    <w:rsid w:val="00077EB2"/>
    <w:rsid w:val="000917E7"/>
    <w:rsid w:val="000943C5"/>
    <w:rsid w:val="00095189"/>
    <w:rsid w:val="000B1D3E"/>
    <w:rsid w:val="000B4A74"/>
    <w:rsid w:val="000B7738"/>
    <w:rsid w:val="000C048B"/>
    <w:rsid w:val="000C66E5"/>
    <w:rsid w:val="000D08FA"/>
    <w:rsid w:val="0010002E"/>
    <w:rsid w:val="001057C8"/>
    <w:rsid w:val="0011426C"/>
    <w:rsid w:val="00120251"/>
    <w:rsid w:val="00121ACA"/>
    <w:rsid w:val="00130F02"/>
    <w:rsid w:val="00133CC3"/>
    <w:rsid w:val="00134934"/>
    <w:rsid w:val="001425A1"/>
    <w:rsid w:val="00152895"/>
    <w:rsid w:val="00171F0A"/>
    <w:rsid w:val="00174004"/>
    <w:rsid w:val="0017503A"/>
    <w:rsid w:val="00175928"/>
    <w:rsid w:val="001824AB"/>
    <w:rsid w:val="00193BC4"/>
    <w:rsid w:val="001A2F00"/>
    <w:rsid w:val="001B1448"/>
    <w:rsid w:val="001C6A1A"/>
    <w:rsid w:val="001E4BAC"/>
    <w:rsid w:val="002164EE"/>
    <w:rsid w:val="00225D7E"/>
    <w:rsid w:val="00233114"/>
    <w:rsid w:val="00241F5A"/>
    <w:rsid w:val="0027175E"/>
    <w:rsid w:val="002860D0"/>
    <w:rsid w:val="00287CBD"/>
    <w:rsid w:val="00292272"/>
    <w:rsid w:val="0029283D"/>
    <w:rsid w:val="00292C42"/>
    <w:rsid w:val="00294D18"/>
    <w:rsid w:val="00295ADA"/>
    <w:rsid w:val="002A47E2"/>
    <w:rsid w:val="002B7CDF"/>
    <w:rsid w:val="002E04CE"/>
    <w:rsid w:val="002F4135"/>
    <w:rsid w:val="0030000F"/>
    <w:rsid w:val="003003BD"/>
    <w:rsid w:val="00304196"/>
    <w:rsid w:val="00324725"/>
    <w:rsid w:val="00331ADB"/>
    <w:rsid w:val="00335369"/>
    <w:rsid w:val="00350701"/>
    <w:rsid w:val="003604C7"/>
    <w:rsid w:val="00361662"/>
    <w:rsid w:val="00367FAB"/>
    <w:rsid w:val="0037416A"/>
    <w:rsid w:val="0037787F"/>
    <w:rsid w:val="003864C6"/>
    <w:rsid w:val="003873BD"/>
    <w:rsid w:val="00387D66"/>
    <w:rsid w:val="0039028C"/>
    <w:rsid w:val="003915BA"/>
    <w:rsid w:val="003A6AAF"/>
    <w:rsid w:val="003B6163"/>
    <w:rsid w:val="003C2549"/>
    <w:rsid w:val="003C596B"/>
    <w:rsid w:val="003D05DD"/>
    <w:rsid w:val="003E16E3"/>
    <w:rsid w:val="003E65AD"/>
    <w:rsid w:val="003E7E3F"/>
    <w:rsid w:val="003F1BE1"/>
    <w:rsid w:val="003F4910"/>
    <w:rsid w:val="0040055E"/>
    <w:rsid w:val="004018A6"/>
    <w:rsid w:val="00403D56"/>
    <w:rsid w:val="00404FCC"/>
    <w:rsid w:val="00445EB8"/>
    <w:rsid w:val="004726A6"/>
    <w:rsid w:val="00473EB7"/>
    <w:rsid w:val="0047724A"/>
    <w:rsid w:val="004825A5"/>
    <w:rsid w:val="00485C22"/>
    <w:rsid w:val="00493D8D"/>
    <w:rsid w:val="004A376D"/>
    <w:rsid w:val="004D7021"/>
    <w:rsid w:val="004E346E"/>
    <w:rsid w:val="004E57F8"/>
    <w:rsid w:val="004E60AD"/>
    <w:rsid w:val="00535403"/>
    <w:rsid w:val="00537318"/>
    <w:rsid w:val="0055306E"/>
    <w:rsid w:val="00557A3E"/>
    <w:rsid w:val="00561C88"/>
    <w:rsid w:val="00576B1C"/>
    <w:rsid w:val="0057792B"/>
    <w:rsid w:val="00577E80"/>
    <w:rsid w:val="00580349"/>
    <w:rsid w:val="005A27C9"/>
    <w:rsid w:val="005A6687"/>
    <w:rsid w:val="005B6877"/>
    <w:rsid w:val="005D2208"/>
    <w:rsid w:val="005D3563"/>
    <w:rsid w:val="005D6045"/>
    <w:rsid w:val="005D6663"/>
    <w:rsid w:val="005D7E99"/>
    <w:rsid w:val="005E2A25"/>
    <w:rsid w:val="005E3F1C"/>
    <w:rsid w:val="00614763"/>
    <w:rsid w:val="00614819"/>
    <w:rsid w:val="0061651F"/>
    <w:rsid w:val="00623DF7"/>
    <w:rsid w:val="00635A32"/>
    <w:rsid w:val="0064650A"/>
    <w:rsid w:val="00646994"/>
    <w:rsid w:val="006510AE"/>
    <w:rsid w:val="006715F3"/>
    <w:rsid w:val="00673A76"/>
    <w:rsid w:val="00673C56"/>
    <w:rsid w:val="00676CD5"/>
    <w:rsid w:val="006808DA"/>
    <w:rsid w:val="00696A21"/>
    <w:rsid w:val="006A288A"/>
    <w:rsid w:val="006A52D2"/>
    <w:rsid w:val="006A5A31"/>
    <w:rsid w:val="006A5CF1"/>
    <w:rsid w:val="006A66E0"/>
    <w:rsid w:val="006C1007"/>
    <w:rsid w:val="006D2394"/>
    <w:rsid w:val="006D3DD0"/>
    <w:rsid w:val="006F051B"/>
    <w:rsid w:val="00722A05"/>
    <w:rsid w:val="007314DA"/>
    <w:rsid w:val="0073674E"/>
    <w:rsid w:val="0074033C"/>
    <w:rsid w:val="0075324D"/>
    <w:rsid w:val="00754053"/>
    <w:rsid w:val="007667AA"/>
    <w:rsid w:val="007873C8"/>
    <w:rsid w:val="007C2236"/>
    <w:rsid w:val="007D08A0"/>
    <w:rsid w:val="007E357F"/>
    <w:rsid w:val="007F2391"/>
    <w:rsid w:val="007F58AA"/>
    <w:rsid w:val="00805A60"/>
    <w:rsid w:val="008072F3"/>
    <w:rsid w:val="0082589D"/>
    <w:rsid w:val="008267EA"/>
    <w:rsid w:val="00837CB2"/>
    <w:rsid w:val="00840B9C"/>
    <w:rsid w:val="008441F9"/>
    <w:rsid w:val="00844912"/>
    <w:rsid w:val="00851572"/>
    <w:rsid w:val="0085596E"/>
    <w:rsid w:val="008561F2"/>
    <w:rsid w:val="0086189A"/>
    <w:rsid w:val="00877B0D"/>
    <w:rsid w:val="00882289"/>
    <w:rsid w:val="0089192D"/>
    <w:rsid w:val="008A5CE6"/>
    <w:rsid w:val="008C294B"/>
    <w:rsid w:val="008C4B6F"/>
    <w:rsid w:val="008D46A9"/>
    <w:rsid w:val="008E73EA"/>
    <w:rsid w:val="008E7426"/>
    <w:rsid w:val="008F60F5"/>
    <w:rsid w:val="00902E9A"/>
    <w:rsid w:val="009142E0"/>
    <w:rsid w:val="00936B3A"/>
    <w:rsid w:val="00941461"/>
    <w:rsid w:val="00941B40"/>
    <w:rsid w:val="0094798C"/>
    <w:rsid w:val="0095139D"/>
    <w:rsid w:val="009530AB"/>
    <w:rsid w:val="0098231E"/>
    <w:rsid w:val="00994D17"/>
    <w:rsid w:val="0099602E"/>
    <w:rsid w:val="009A58B2"/>
    <w:rsid w:val="009B1412"/>
    <w:rsid w:val="009D047E"/>
    <w:rsid w:val="009D0C01"/>
    <w:rsid w:val="009D0EAD"/>
    <w:rsid w:val="009E262B"/>
    <w:rsid w:val="009E3E31"/>
    <w:rsid w:val="009E3FE1"/>
    <w:rsid w:val="00A24BFC"/>
    <w:rsid w:val="00A31277"/>
    <w:rsid w:val="00A321E2"/>
    <w:rsid w:val="00A636DE"/>
    <w:rsid w:val="00A71877"/>
    <w:rsid w:val="00A7515D"/>
    <w:rsid w:val="00A867F7"/>
    <w:rsid w:val="00A8706C"/>
    <w:rsid w:val="00A94903"/>
    <w:rsid w:val="00AC2493"/>
    <w:rsid w:val="00AC6752"/>
    <w:rsid w:val="00AD0F8C"/>
    <w:rsid w:val="00AD5ECE"/>
    <w:rsid w:val="00AE40BE"/>
    <w:rsid w:val="00B30945"/>
    <w:rsid w:val="00B41DF5"/>
    <w:rsid w:val="00B46AFA"/>
    <w:rsid w:val="00B50537"/>
    <w:rsid w:val="00B559A0"/>
    <w:rsid w:val="00B66C95"/>
    <w:rsid w:val="00B8591E"/>
    <w:rsid w:val="00B90E50"/>
    <w:rsid w:val="00BC6D6B"/>
    <w:rsid w:val="00BD2EF2"/>
    <w:rsid w:val="00BF09C7"/>
    <w:rsid w:val="00C046EB"/>
    <w:rsid w:val="00C05DC7"/>
    <w:rsid w:val="00C125B6"/>
    <w:rsid w:val="00C30D25"/>
    <w:rsid w:val="00C3732F"/>
    <w:rsid w:val="00C4501A"/>
    <w:rsid w:val="00C52032"/>
    <w:rsid w:val="00C53035"/>
    <w:rsid w:val="00C55867"/>
    <w:rsid w:val="00C67215"/>
    <w:rsid w:val="00C676E3"/>
    <w:rsid w:val="00C72FFA"/>
    <w:rsid w:val="00C839B1"/>
    <w:rsid w:val="00C977D3"/>
    <w:rsid w:val="00CA5DD4"/>
    <w:rsid w:val="00CB7D40"/>
    <w:rsid w:val="00CD23D1"/>
    <w:rsid w:val="00CD5333"/>
    <w:rsid w:val="00CD59C3"/>
    <w:rsid w:val="00CD654C"/>
    <w:rsid w:val="00CE0499"/>
    <w:rsid w:val="00CF2054"/>
    <w:rsid w:val="00CF5368"/>
    <w:rsid w:val="00CF61AE"/>
    <w:rsid w:val="00D142E8"/>
    <w:rsid w:val="00D20DD3"/>
    <w:rsid w:val="00D21B68"/>
    <w:rsid w:val="00D31E9B"/>
    <w:rsid w:val="00D40D4E"/>
    <w:rsid w:val="00D42E1D"/>
    <w:rsid w:val="00D53F53"/>
    <w:rsid w:val="00D77505"/>
    <w:rsid w:val="00D840CC"/>
    <w:rsid w:val="00D90B46"/>
    <w:rsid w:val="00D949F7"/>
    <w:rsid w:val="00DA1D91"/>
    <w:rsid w:val="00DB7898"/>
    <w:rsid w:val="00DC4A9D"/>
    <w:rsid w:val="00DC6E13"/>
    <w:rsid w:val="00DE03D1"/>
    <w:rsid w:val="00DE0E3F"/>
    <w:rsid w:val="00E02AF3"/>
    <w:rsid w:val="00E03DE3"/>
    <w:rsid w:val="00E1002F"/>
    <w:rsid w:val="00E41D90"/>
    <w:rsid w:val="00E54B51"/>
    <w:rsid w:val="00E72328"/>
    <w:rsid w:val="00E7361B"/>
    <w:rsid w:val="00E75A78"/>
    <w:rsid w:val="00E96664"/>
    <w:rsid w:val="00EA53BD"/>
    <w:rsid w:val="00EA673A"/>
    <w:rsid w:val="00EB1A39"/>
    <w:rsid w:val="00ED157C"/>
    <w:rsid w:val="00ED23E7"/>
    <w:rsid w:val="00F01B8E"/>
    <w:rsid w:val="00F02B89"/>
    <w:rsid w:val="00F161A7"/>
    <w:rsid w:val="00F342CA"/>
    <w:rsid w:val="00F46386"/>
    <w:rsid w:val="00F756AD"/>
    <w:rsid w:val="00F8077F"/>
    <w:rsid w:val="00F84E87"/>
    <w:rsid w:val="00F96CE2"/>
    <w:rsid w:val="00FB0799"/>
    <w:rsid w:val="00FB2C22"/>
    <w:rsid w:val="00FB2FFD"/>
    <w:rsid w:val="00FE5E03"/>
    <w:rsid w:val="00FF11B4"/>
    <w:rsid w:val="00FF2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3DCE0"/>
  <w15:docId w15:val="{6022E7EB-A17F-4CB3-95F6-E1BEEB01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59A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5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616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1662"/>
  </w:style>
  <w:style w:type="paragraph" w:styleId="Porat">
    <w:name w:val="footer"/>
    <w:basedOn w:val="prastasis"/>
    <w:link w:val="PoratDiagrama"/>
    <w:uiPriority w:val="99"/>
    <w:unhideWhenUsed/>
    <w:rsid w:val="003616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1662"/>
  </w:style>
  <w:style w:type="paragraph" w:styleId="Sraopastraipa">
    <w:name w:val="List Paragraph"/>
    <w:basedOn w:val="prastasis"/>
    <w:uiPriority w:val="34"/>
    <w:qFormat/>
    <w:rsid w:val="00A321E2"/>
    <w:pPr>
      <w:spacing w:after="0" w:line="240" w:lineRule="auto"/>
      <w:ind w:left="720"/>
    </w:pPr>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321E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A321E2"/>
    <w:rPr>
      <w:vertAlign w:val="superscript"/>
    </w:rPr>
  </w:style>
  <w:style w:type="character" w:styleId="Komentaronuoroda">
    <w:name w:val="annotation reference"/>
    <w:basedOn w:val="Numatytasispastraiposriftas"/>
    <w:uiPriority w:val="99"/>
    <w:semiHidden/>
    <w:unhideWhenUsed/>
    <w:rsid w:val="00A321E2"/>
    <w:rPr>
      <w:sz w:val="16"/>
      <w:szCs w:val="16"/>
    </w:rPr>
  </w:style>
  <w:style w:type="paragraph" w:styleId="Komentarotekstas">
    <w:name w:val="annotation text"/>
    <w:basedOn w:val="prastasis"/>
    <w:link w:val="Komentaro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321E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40B9C"/>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840B9C"/>
    <w:rPr>
      <w:rFonts w:ascii="Times New Roman" w:eastAsia="Times New Roman" w:hAnsi="Times New Roman" w:cs="Times New Roman"/>
      <w:b/>
      <w:bCs/>
      <w:sz w:val="20"/>
      <w:szCs w:val="20"/>
    </w:rPr>
  </w:style>
  <w:style w:type="paragraph" w:styleId="Betarp">
    <w:name w:val="No Spacing"/>
    <w:uiPriority w:val="1"/>
    <w:qFormat/>
    <w:rsid w:val="00840B9C"/>
    <w:pPr>
      <w:spacing w:after="0" w:line="240" w:lineRule="auto"/>
    </w:pPr>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4825A5"/>
    <w:rPr>
      <w:color w:val="0563C1" w:themeColor="hyperlink"/>
      <w:u w:val="single"/>
    </w:rPr>
  </w:style>
  <w:style w:type="character" w:styleId="Neapdorotaspaminjimas">
    <w:name w:val="Unresolved Mention"/>
    <w:basedOn w:val="Numatytasispastraiposriftas"/>
    <w:uiPriority w:val="99"/>
    <w:semiHidden/>
    <w:unhideWhenUsed/>
    <w:rsid w:val="004825A5"/>
    <w:rPr>
      <w:color w:val="605E5C"/>
      <w:shd w:val="clear" w:color="auto" w:fill="E1DFDD"/>
    </w:rPr>
  </w:style>
  <w:style w:type="paragraph" w:styleId="Pataisymai">
    <w:name w:val="Revision"/>
    <w:hidden/>
    <w:uiPriority w:val="99"/>
    <w:semiHidden/>
    <w:rsid w:val="00331A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2592">
      <w:bodyDiv w:val="1"/>
      <w:marLeft w:val="0"/>
      <w:marRight w:val="0"/>
      <w:marTop w:val="0"/>
      <w:marBottom w:val="0"/>
      <w:divBdr>
        <w:top w:val="none" w:sz="0" w:space="0" w:color="auto"/>
        <w:left w:val="none" w:sz="0" w:space="0" w:color="auto"/>
        <w:bottom w:val="none" w:sz="0" w:space="0" w:color="auto"/>
        <w:right w:val="none" w:sz="0" w:space="0" w:color="auto"/>
      </w:divBdr>
    </w:div>
    <w:div w:id="445850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65E81-1298-425D-B1F7-BD63DF5F8872}">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9278</Words>
  <Characters>5290</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Žiezdrienė</dc:creator>
  <cp:keywords/>
  <dc:description/>
  <cp:lastModifiedBy>Loreta Rimkutė</cp:lastModifiedBy>
  <cp:revision>4</cp:revision>
  <dcterms:created xsi:type="dcterms:W3CDTF">2026-01-27T09:22:00Z</dcterms:created>
  <dcterms:modified xsi:type="dcterms:W3CDTF">2026-01-27T09:35:00Z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234f147621e0fc2bcb066d8ec280029474415aeb6773a61e09534dde6948a804</vt:lpwstr>
  </property>
  <property fmtid="{D5CDD505-2E9C-101B-9397-08002B2CF9AE}" pid="3" name="ClassificationContentMarkingFooterShapeIds">
    <vt:lpwstr>15c0b4ce,1851b53d,403eb672</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